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2F8" w:rsidRDefault="007F02F8" w:rsidP="007F02F8">
      <w:pPr>
        <w:pStyle w:val="a3"/>
        <w:rPr>
          <w:rFonts w:ascii="Courier New" w:hAnsi="Courier New"/>
        </w:rPr>
      </w:pPr>
      <w:bookmarkStart w:id="0" w:name="_GoBack"/>
      <w:r>
        <w:rPr>
          <w:rFonts w:ascii="Courier New" w:hAnsi="Courier New"/>
        </w:rPr>
        <w:t>Муниципальное образование</w:t>
      </w:r>
    </w:p>
    <w:p w:rsidR="007F02F8" w:rsidRDefault="007F02F8" w:rsidP="007F02F8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сельское поселение</w:t>
      </w:r>
    </w:p>
    <w:p w:rsidR="007F02F8" w:rsidRDefault="007F02F8" w:rsidP="007F02F8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«Деревня Упрямово»</w:t>
      </w:r>
    </w:p>
    <w:p w:rsidR="007F02F8" w:rsidRDefault="007F02F8" w:rsidP="007F02F8">
      <w:pPr>
        <w:jc w:val="center"/>
        <w:rPr>
          <w:b/>
          <w:sz w:val="32"/>
        </w:rPr>
      </w:pPr>
      <w:r>
        <w:rPr>
          <w:rFonts w:ascii="Courier New" w:hAnsi="Courier New"/>
          <w:b/>
          <w:sz w:val="40"/>
        </w:rPr>
        <w:t>Юхновский район</w:t>
      </w:r>
    </w:p>
    <w:p w:rsidR="007F02F8" w:rsidRDefault="007F02F8" w:rsidP="007F02F8">
      <w:pPr>
        <w:pStyle w:val="1"/>
        <w:rPr>
          <w:sz w:val="24"/>
        </w:rPr>
      </w:pPr>
      <w:r>
        <w:rPr>
          <w:sz w:val="24"/>
        </w:rPr>
        <w:t>Калужской области</w:t>
      </w:r>
    </w:p>
    <w:p w:rsidR="007F02F8" w:rsidRDefault="007F02F8" w:rsidP="007F02F8">
      <w:pPr>
        <w:pStyle w:val="3"/>
        <w:jc w:val="center"/>
        <w:rPr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7F02F8" w:rsidRDefault="007F02F8" w:rsidP="007F02F8">
      <w:pPr>
        <w:jc w:val="center"/>
        <w:rPr>
          <w:rFonts w:ascii="Arial" w:hAnsi="Arial"/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F02F8" w:rsidRDefault="007F02F8" w:rsidP="007F02F8">
      <w:pPr>
        <w:pBdr>
          <w:bottom w:val="double" w:sz="6" w:space="1" w:color="auto"/>
        </w:pBdr>
        <w:jc w:val="center"/>
        <w:rPr>
          <w:b/>
          <w:sz w:val="28"/>
        </w:rPr>
      </w:pPr>
      <w:r>
        <w:rPr>
          <w:b/>
          <w:sz w:val="28"/>
        </w:rPr>
        <w:t>Сельской Думы</w:t>
      </w:r>
    </w:p>
    <w:p w:rsidR="007F02F8" w:rsidRDefault="007F02F8" w:rsidP="007F02F8">
      <w:pPr>
        <w:pBdr>
          <w:bottom w:val="double" w:sz="6" w:space="1" w:color="auto"/>
        </w:pBdr>
        <w:rPr>
          <w:sz w:val="28"/>
        </w:rPr>
      </w:pPr>
    </w:p>
    <w:p w:rsidR="007F02F8" w:rsidRDefault="007F02F8" w:rsidP="007F02F8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7F02F8" w:rsidRDefault="007F02F8" w:rsidP="007F02F8">
      <w:pPr>
        <w:jc w:val="both"/>
      </w:pPr>
      <w:r>
        <w:t xml:space="preserve">от 26 февраля </w:t>
      </w:r>
      <w:r>
        <w:t xml:space="preserve"> 2019 г.                                       </w:t>
      </w:r>
      <w:r>
        <w:t xml:space="preserve">                             №100</w:t>
      </w:r>
    </w:p>
    <w:p w:rsidR="007F02F8" w:rsidRDefault="007F02F8" w:rsidP="007F02F8">
      <w:pPr>
        <w:shd w:val="clear" w:color="auto" w:fill="FFFFFF"/>
        <w:tabs>
          <w:tab w:val="left" w:pos="2670"/>
        </w:tabs>
        <w:ind w:right="48"/>
        <w:rPr>
          <w:b/>
          <w:bCs/>
        </w:rPr>
      </w:pPr>
    </w:p>
    <w:p w:rsidR="007F02F8" w:rsidRDefault="007F02F8" w:rsidP="007F02F8">
      <w:pPr>
        <w:shd w:val="clear" w:color="auto" w:fill="FFFFFF"/>
        <w:tabs>
          <w:tab w:val="left" w:pos="2670"/>
        </w:tabs>
        <w:ind w:right="48"/>
        <w:rPr>
          <w:b/>
          <w:bCs/>
        </w:rPr>
      </w:pPr>
      <w:r>
        <w:rPr>
          <w:b/>
          <w:bCs/>
        </w:rPr>
        <w:t>О  внесении</w:t>
      </w:r>
      <w:r>
        <w:rPr>
          <w:b/>
          <w:bCs/>
        </w:rPr>
        <w:t xml:space="preserve"> изменений  в Устав</w:t>
      </w:r>
    </w:p>
    <w:p w:rsidR="007F02F8" w:rsidRDefault="007F02F8" w:rsidP="007F02F8">
      <w:pPr>
        <w:shd w:val="clear" w:color="auto" w:fill="FFFFFF"/>
        <w:tabs>
          <w:tab w:val="left" w:pos="2670"/>
        </w:tabs>
        <w:ind w:right="48"/>
        <w:rPr>
          <w:b/>
          <w:bCs/>
        </w:rPr>
      </w:pPr>
      <w:r>
        <w:rPr>
          <w:b/>
          <w:bCs/>
        </w:rPr>
        <w:t xml:space="preserve">муниципального образования </w:t>
      </w:r>
      <w:proofErr w:type="gramStart"/>
      <w:r>
        <w:rPr>
          <w:b/>
          <w:bCs/>
        </w:rPr>
        <w:t>сельское</w:t>
      </w:r>
      <w:proofErr w:type="gramEnd"/>
    </w:p>
    <w:p w:rsidR="007F02F8" w:rsidRDefault="007F02F8" w:rsidP="007F02F8">
      <w:pPr>
        <w:shd w:val="clear" w:color="auto" w:fill="FFFFFF"/>
        <w:tabs>
          <w:tab w:val="left" w:pos="2670"/>
        </w:tabs>
        <w:ind w:right="48"/>
        <w:rPr>
          <w:b/>
          <w:bCs/>
        </w:rPr>
      </w:pPr>
      <w:r>
        <w:rPr>
          <w:b/>
          <w:bCs/>
        </w:rPr>
        <w:t>поселение «Деревня Упрямово»</w:t>
      </w:r>
    </w:p>
    <w:p w:rsidR="007F02F8" w:rsidRDefault="007F02F8" w:rsidP="007F02F8">
      <w:pPr>
        <w:shd w:val="clear" w:color="auto" w:fill="FFFFFF"/>
        <w:tabs>
          <w:tab w:val="left" w:pos="2670"/>
        </w:tabs>
        <w:ind w:right="48"/>
      </w:pPr>
    </w:p>
    <w:p w:rsidR="007F02F8" w:rsidRDefault="007F02F8" w:rsidP="007F02F8">
      <w:pPr>
        <w:shd w:val="clear" w:color="auto" w:fill="FFFFFF"/>
        <w:tabs>
          <w:tab w:val="left" w:pos="2670"/>
        </w:tabs>
        <w:ind w:right="45"/>
        <w:jc w:val="both"/>
      </w:pPr>
    </w:p>
    <w:p w:rsidR="007F02F8" w:rsidRDefault="007F02F8" w:rsidP="007F02F8">
      <w:pPr>
        <w:spacing w:line="360" w:lineRule="exact"/>
        <w:ind w:firstLine="709"/>
        <w:jc w:val="both"/>
      </w:pPr>
      <w:r>
        <w:t xml:space="preserve">Сельская Дума сельского поселения «Деревня Упрямово» в соответствии с Федеральным законом от 06.10.2003 № 131-ФЗ «Об общих принципах организации местного самоуправления в Российской Федерации» </w:t>
      </w:r>
    </w:p>
    <w:p w:rsidR="007F02F8" w:rsidRDefault="007F02F8" w:rsidP="007F02F8">
      <w:pPr>
        <w:spacing w:line="360" w:lineRule="exact"/>
        <w:ind w:firstLine="709"/>
        <w:jc w:val="both"/>
      </w:pPr>
    </w:p>
    <w:p w:rsidR="007F02F8" w:rsidRDefault="007F02F8" w:rsidP="007F02F8">
      <w:pPr>
        <w:spacing w:line="360" w:lineRule="exact"/>
        <w:ind w:firstLine="709"/>
        <w:jc w:val="center"/>
        <w:rPr>
          <w:b/>
        </w:rPr>
      </w:pPr>
      <w:r>
        <w:rPr>
          <w:b/>
        </w:rPr>
        <w:t>РЕШИЛА:</w:t>
      </w:r>
    </w:p>
    <w:p w:rsidR="007F02F8" w:rsidRDefault="007F02F8" w:rsidP="007F02F8">
      <w:pPr>
        <w:spacing w:line="360" w:lineRule="exact"/>
        <w:ind w:firstLine="709"/>
        <w:jc w:val="both"/>
      </w:pPr>
    </w:p>
    <w:p w:rsidR="007F02F8" w:rsidRDefault="007F02F8" w:rsidP="007F02F8">
      <w:pPr>
        <w:spacing w:line="360" w:lineRule="exact"/>
        <w:ind w:firstLine="709"/>
        <w:jc w:val="both"/>
      </w:pPr>
      <w:r>
        <w:t>1. В целях приведения Устава муниципального образования сельское поселение «Деревня Упрямово» в соответствие с нормами федерального законодательства, внести изменения согласно приложению.</w:t>
      </w:r>
    </w:p>
    <w:p w:rsidR="007F02F8" w:rsidRDefault="007F02F8" w:rsidP="007F02F8">
      <w:pPr>
        <w:spacing w:line="360" w:lineRule="exact"/>
        <w:ind w:firstLine="709"/>
        <w:jc w:val="both"/>
      </w:pPr>
      <w:r>
        <w:t>2. Направить изменения в Устав муниципального образования сельское поселение «Деревня Упрямово» для регистрации в Управление Министерства юстиции  Российской Федерации по Калужской области.</w:t>
      </w:r>
    </w:p>
    <w:p w:rsidR="007F02F8" w:rsidRDefault="007F02F8" w:rsidP="007F02F8">
      <w:pPr>
        <w:spacing w:line="360" w:lineRule="exact"/>
        <w:ind w:firstLine="709"/>
        <w:jc w:val="both"/>
      </w:pPr>
      <w:r>
        <w:t>3. Настоящее решение вступает в силу после государственной регистрации и официального опубликования  (обнародования).</w:t>
      </w:r>
    </w:p>
    <w:p w:rsidR="007F02F8" w:rsidRDefault="007F02F8" w:rsidP="007F02F8">
      <w:pPr>
        <w:spacing w:line="360" w:lineRule="exact"/>
        <w:ind w:firstLine="709"/>
        <w:jc w:val="both"/>
      </w:pPr>
    </w:p>
    <w:p w:rsidR="007F02F8" w:rsidRDefault="007F02F8" w:rsidP="007F02F8">
      <w:pPr>
        <w:spacing w:line="360" w:lineRule="exact"/>
        <w:ind w:firstLine="709"/>
        <w:jc w:val="both"/>
      </w:pPr>
    </w:p>
    <w:p w:rsidR="007F02F8" w:rsidRDefault="007F02F8" w:rsidP="007F02F8">
      <w:pPr>
        <w:spacing w:line="360" w:lineRule="exact"/>
        <w:jc w:val="both"/>
        <w:rPr>
          <w:b/>
        </w:rPr>
      </w:pPr>
      <w:r>
        <w:rPr>
          <w:b/>
        </w:rPr>
        <w:t xml:space="preserve">Глава МО сельское поселение «Деревня Упрямово» </w:t>
      </w:r>
      <w:r>
        <w:rPr>
          <w:b/>
        </w:rPr>
        <w:tab/>
        <w:t xml:space="preserve">               </w:t>
      </w:r>
      <w:proofErr w:type="spellStart"/>
      <w:r>
        <w:rPr>
          <w:b/>
        </w:rPr>
        <w:t>Е.А.Желенова</w:t>
      </w:r>
      <w:proofErr w:type="spellEnd"/>
      <w:r>
        <w:rPr>
          <w:b/>
        </w:rPr>
        <w:tab/>
      </w:r>
      <w:r>
        <w:rPr>
          <w:b/>
          <w:szCs w:val="26"/>
        </w:rPr>
        <w:tab/>
      </w:r>
    </w:p>
    <w:p w:rsidR="007F02F8" w:rsidRDefault="007F02F8" w:rsidP="007F02F8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7F02F8" w:rsidRDefault="007F02F8" w:rsidP="007F02F8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7F02F8" w:rsidRDefault="007F02F8" w:rsidP="007F02F8">
      <w:pPr>
        <w:ind w:firstLine="567"/>
        <w:jc w:val="right"/>
        <w:rPr>
          <w:rFonts w:ascii="Arial" w:hAnsi="Arial"/>
          <w:sz w:val="20"/>
          <w:szCs w:val="20"/>
        </w:rPr>
      </w:pPr>
    </w:p>
    <w:p w:rsidR="007F02F8" w:rsidRDefault="007F02F8" w:rsidP="007F02F8">
      <w:pPr>
        <w:ind w:firstLine="567"/>
        <w:jc w:val="right"/>
        <w:rPr>
          <w:rFonts w:ascii="Arial" w:hAnsi="Arial"/>
          <w:sz w:val="20"/>
          <w:szCs w:val="20"/>
        </w:rPr>
      </w:pPr>
    </w:p>
    <w:p w:rsidR="007F02F8" w:rsidRDefault="007F02F8" w:rsidP="007F02F8">
      <w:pPr>
        <w:ind w:firstLine="567"/>
        <w:jc w:val="right"/>
        <w:rPr>
          <w:rFonts w:ascii="Arial" w:hAnsi="Arial"/>
          <w:sz w:val="20"/>
          <w:szCs w:val="20"/>
        </w:rPr>
      </w:pPr>
    </w:p>
    <w:p w:rsidR="007F02F8" w:rsidRDefault="007F02F8" w:rsidP="007F02F8">
      <w:pPr>
        <w:ind w:firstLine="567"/>
        <w:jc w:val="right"/>
        <w:rPr>
          <w:rFonts w:ascii="Arial" w:hAnsi="Arial"/>
          <w:sz w:val="20"/>
          <w:szCs w:val="20"/>
        </w:rPr>
      </w:pPr>
    </w:p>
    <w:p w:rsidR="007F02F8" w:rsidRDefault="007F02F8" w:rsidP="007F02F8">
      <w:pPr>
        <w:ind w:firstLine="567"/>
        <w:jc w:val="right"/>
        <w:rPr>
          <w:rFonts w:ascii="Arial" w:hAnsi="Arial"/>
          <w:sz w:val="20"/>
          <w:szCs w:val="20"/>
        </w:rPr>
      </w:pPr>
    </w:p>
    <w:p w:rsidR="007F02F8" w:rsidRDefault="007F02F8" w:rsidP="007F02F8">
      <w:pPr>
        <w:ind w:firstLine="567"/>
        <w:jc w:val="right"/>
        <w:rPr>
          <w:rFonts w:ascii="Arial" w:hAnsi="Arial"/>
          <w:sz w:val="20"/>
          <w:szCs w:val="20"/>
        </w:rPr>
      </w:pPr>
    </w:p>
    <w:p w:rsidR="007F02F8" w:rsidRDefault="007F02F8" w:rsidP="007F02F8">
      <w:pPr>
        <w:ind w:firstLine="567"/>
        <w:jc w:val="right"/>
        <w:rPr>
          <w:rFonts w:ascii="Arial" w:hAnsi="Arial"/>
          <w:sz w:val="20"/>
          <w:szCs w:val="20"/>
        </w:rPr>
      </w:pPr>
    </w:p>
    <w:p w:rsidR="007F02F8" w:rsidRDefault="007F02F8" w:rsidP="007F02F8">
      <w:pPr>
        <w:ind w:firstLine="567"/>
        <w:jc w:val="right"/>
        <w:rPr>
          <w:rFonts w:ascii="Arial" w:hAnsi="Arial"/>
          <w:sz w:val="20"/>
          <w:szCs w:val="20"/>
        </w:rPr>
      </w:pPr>
    </w:p>
    <w:p w:rsidR="007F02F8" w:rsidRDefault="007F02F8" w:rsidP="007F02F8">
      <w:pPr>
        <w:ind w:firstLine="567"/>
        <w:jc w:val="right"/>
        <w:rPr>
          <w:rFonts w:ascii="Arial" w:hAnsi="Arial"/>
          <w:sz w:val="20"/>
          <w:szCs w:val="20"/>
        </w:rPr>
      </w:pPr>
    </w:p>
    <w:p w:rsidR="007F02F8" w:rsidRDefault="007F02F8" w:rsidP="007F02F8">
      <w:pPr>
        <w:ind w:firstLine="567"/>
        <w:jc w:val="right"/>
        <w:rPr>
          <w:rFonts w:ascii="Arial" w:hAnsi="Arial"/>
          <w:sz w:val="20"/>
          <w:szCs w:val="20"/>
        </w:rPr>
      </w:pPr>
    </w:p>
    <w:p w:rsidR="007F02F8" w:rsidRDefault="007F02F8" w:rsidP="007F02F8">
      <w:pPr>
        <w:ind w:firstLine="567"/>
        <w:jc w:val="right"/>
        <w:rPr>
          <w:rFonts w:ascii="Arial" w:hAnsi="Arial"/>
          <w:sz w:val="20"/>
          <w:szCs w:val="20"/>
        </w:rPr>
      </w:pPr>
    </w:p>
    <w:p w:rsidR="007F02F8" w:rsidRDefault="007F02F8" w:rsidP="007F02F8">
      <w:pPr>
        <w:autoSpaceDE w:val="0"/>
        <w:autoSpaceDN w:val="0"/>
        <w:adjustRightInd w:val="0"/>
        <w:spacing w:before="115" w:line="307" w:lineRule="exact"/>
        <w:ind w:firstLine="708"/>
        <w:jc w:val="right"/>
      </w:pPr>
      <w:r>
        <w:t>Приложение</w:t>
      </w:r>
    </w:p>
    <w:p w:rsidR="007F02F8" w:rsidRDefault="007F02F8" w:rsidP="007F02F8">
      <w:pPr>
        <w:autoSpaceDE w:val="0"/>
        <w:autoSpaceDN w:val="0"/>
        <w:adjustRightInd w:val="0"/>
        <w:spacing w:before="115" w:line="307" w:lineRule="exact"/>
        <w:ind w:firstLine="708"/>
        <w:jc w:val="right"/>
      </w:pPr>
      <w:r>
        <w:t xml:space="preserve">к решению Сельской Думы </w:t>
      </w:r>
    </w:p>
    <w:p w:rsidR="007F02F8" w:rsidRDefault="007F02F8" w:rsidP="007F02F8">
      <w:pPr>
        <w:autoSpaceDE w:val="0"/>
        <w:autoSpaceDN w:val="0"/>
        <w:adjustRightInd w:val="0"/>
        <w:spacing w:before="115" w:line="307" w:lineRule="exact"/>
        <w:ind w:firstLine="708"/>
        <w:jc w:val="right"/>
      </w:pPr>
      <w:r>
        <w:t>№ 96  от  16.01.2019 года</w:t>
      </w:r>
    </w:p>
    <w:p w:rsidR="007F02F8" w:rsidRDefault="007F02F8" w:rsidP="007F02F8">
      <w:pPr>
        <w:autoSpaceDE w:val="0"/>
        <w:autoSpaceDN w:val="0"/>
        <w:adjustRightInd w:val="0"/>
        <w:spacing w:before="115" w:line="307" w:lineRule="exact"/>
        <w:ind w:firstLine="708"/>
        <w:jc w:val="both"/>
      </w:pPr>
    </w:p>
    <w:p w:rsidR="007F02F8" w:rsidRDefault="007F02F8" w:rsidP="007F02F8">
      <w:pPr>
        <w:autoSpaceDE w:val="0"/>
        <w:autoSpaceDN w:val="0"/>
        <w:adjustRightInd w:val="0"/>
        <w:spacing w:before="115" w:line="307" w:lineRule="exact"/>
        <w:ind w:firstLine="708"/>
        <w:jc w:val="both"/>
      </w:pPr>
      <w:r>
        <w:t>Внести в Устав муниципального образования сельское поселение «Деревня  Упрямово», принятого решением Сельской Думы</w:t>
      </w:r>
      <w:r>
        <w:rPr>
          <w:rFonts w:ascii="Arial Narrow" w:hAnsi="Arial Narrow"/>
        </w:rPr>
        <w:t xml:space="preserve"> </w:t>
      </w:r>
      <w:r>
        <w:t>муниципального образования сельское поселение «Деревня Упрямово»</w:t>
      </w:r>
      <w:r>
        <w:rPr>
          <w:rFonts w:ascii="Arial Narrow" w:hAnsi="Arial Narrow"/>
          <w:color w:val="000000"/>
        </w:rPr>
        <w:t xml:space="preserve">  </w:t>
      </w:r>
      <w:r>
        <w:t>от 16.10.2005 года  № 14 следующие изменения:</w:t>
      </w:r>
    </w:p>
    <w:p w:rsidR="007F02F8" w:rsidRDefault="007F02F8" w:rsidP="007F02F8">
      <w:pPr>
        <w:autoSpaceDE w:val="0"/>
        <w:autoSpaceDN w:val="0"/>
        <w:adjustRightInd w:val="0"/>
        <w:spacing w:before="115" w:line="307" w:lineRule="exact"/>
        <w:jc w:val="both"/>
      </w:pPr>
      <w:r>
        <w:t>1. В части 2 статьи 3 Устава слова «рекреационные земли» заменить словами «земли рекреационного назначения».</w:t>
      </w:r>
    </w:p>
    <w:p w:rsidR="007F02F8" w:rsidRDefault="007F02F8" w:rsidP="007F02F8">
      <w:pPr>
        <w:spacing w:line="360" w:lineRule="exact"/>
        <w:ind w:firstLine="709"/>
        <w:jc w:val="both"/>
        <w:rPr>
          <w:color w:val="000000"/>
        </w:rPr>
      </w:pPr>
    </w:p>
    <w:p w:rsidR="007F02F8" w:rsidRDefault="007F02F8" w:rsidP="007F02F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t>2. Пункт 9 части 1 статьи 9 Устава изложить в следующей редакции:</w:t>
      </w:r>
    </w:p>
    <w:p w:rsidR="007F02F8" w:rsidRDefault="007F02F8" w:rsidP="007F02F8">
      <w:pPr>
        <w:spacing w:line="360" w:lineRule="exact"/>
        <w:ind w:firstLine="709"/>
        <w:jc w:val="both"/>
      </w:pPr>
      <w:r>
        <w:t xml:space="preserve">«9) утверждение правил благоустройства территории поселения, осуществление </w:t>
      </w:r>
      <w:proofErr w:type="gramStart"/>
      <w:r>
        <w:t>контроля за</w:t>
      </w:r>
      <w:proofErr w:type="gramEnd"/>
      <w:r>
        <w:t xml:space="preserve"> их соблюдением, организация благоустройства территории поселения в соответствии с указанными правилами»;</w:t>
      </w:r>
    </w:p>
    <w:p w:rsidR="007F02F8" w:rsidRDefault="007F02F8" w:rsidP="007F02F8">
      <w:pPr>
        <w:spacing w:line="360" w:lineRule="exact"/>
        <w:ind w:firstLine="709"/>
        <w:jc w:val="both"/>
        <w:rPr>
          <w:color w:val="000000"/>
        </w:rPr>
      </w:pPr>
    </w:p>
    <w:p w:rsidR="007F02F8" w:rsidRDefault="007F02F8" w:rsidP="007F02F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t>3. Статья 9.1 Устава:</w:t>
      </w:r>
    </w:p>
    <w:p w:rsidR="007F02F8" w:rsidRDefault="007F02F8" w:rsidP="007F02F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t>1) пункт 12 части 1 признать утратившим силу;</w:t>
      </w:r>
    </w:p>
    <w:p w:rsidR="007F02F8" w:rsidRDefault="007F02F8" w:rsidP="007F02F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t>2) дополнить часть 1 пунктами 14 - 16 следующего содержания:</w:t>
      </w:r>
    </w:p>
    <w:p w:rsidR="007F02F8" w:rsidRDefault="007F02F8" w:rsidP="007F02F8">
      <w:pPr>
        <w:spacing w:line="360" w:lineRule="exact"/>
        <w:ind w:firstLine="709"/>
        <w:jc w:val="both"/>
      </w:pPr>
      <w:r>
        <w:rPr>
          <w:bCs/>
        </w:rPr>
        <w:t xml:space="preserve">«14) </w:t>
      </w:r>
      <w:r>
        <w:rPr>
          <w:rFonts w:eastAsiaTheme="minorHAnsi"/>
          <w:lang w:eastAsia="en-US"/>
        </w:rPr>
        <w:t>осуществление деятельности по обращению с животными без владельцев, обитающими на территории поселения</w:t>
      </w:r>
      <w:r>
        <w:rPr>
          <w:bCs/>
        </w:rPr>
        <w:t>»;</w:t>
      </w:r>
    </w:p>
    <w:p w:rsidR="007F02F8" w:rsidRDefault="007F02F8" w:rsidP="007F02F8">
      <w:pPr>
        <w:spacing w:line="360" w:lineRule="exact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«15)</w:t>
      </w:r>
      <w:r>
        <w:rPr>
          <w:color w:val="000000" w:themeColor="text1"/>
        </w:rPr>
        <w:t xml:space="preserve"> </w:t>
      </w:r>
      <w:r>
        <w:rPr>
          <w:bCs/>
          <w:color w:val="000000" w:themeColor="text1"/>
        </w:rPr>
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7F02F8" w:rsidRDefault="007F02F8" w:rsidP="007F02F8">
      <w:pPr>
        <w:spacing w:line="360" w:lineRule="exac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«16) осуществление мероприятий по защите прав потребителей, предусмотренных </w:t>
      </w:r>
      <w:r>
        <w:t>Законом</w:t>
      </w:r>
      <w:r>
        <w:rPr>
          <w:color w:val="000000" w:themeColor="text1"/>
        </w:rPr>
        <w:t xml:space="preserve"> Российской Федерации от 7 февраля 1992 года N 2300-1 «О защите прав потребителей».</w:t>
      </w:r>
    </w:p>
    <w:p w:rsidR="007F02F8" w:rsidRDefault="007F02F8" w:rsidP="007F02F8">
      <w:pPr>
        <w:spacing w:line="360" w:lineRule="exact"/>
        <w:ind w:firstLine="709"/>
        <w:jc w:val="both"/>
        <w:rPr>
          <w:color w:val="000000" w:themeColor="text1"/>
        </w:rPr>
      </w:pPr>
    </w:p>
    <w:p w:rsidR="007F02F8" w:rsidRDefault="007F02F8" w:rsidP="007F02F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t>4. Статью 18 Устава изложить в следующей редакции:</w:t>
      </w:r>
    </w:p>
    <w:p w:rsidR="007F02F8" w:rsidRDefault="007F02F8" w:rsidP="007F02F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t>«Статья 18. Публичные слушания, общественные обсуждения.</w:t>
      </w:r>
    </w:p>
    <w:p w:rsidR="007F02F8" w:rsidRDefault="007F02F8" w:rsidP="007F02F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t>1.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образования, главой муниципального образования могут проводиться публичные слушания.</w:t>
      </w:r>
    </w:p>
    <w:p w:rsidR="007F02F8" w:rsidRDefault="007F02F8" w:rsidP="007F02F8">
      <w:pPr>
        <w:spacing w:line="360" w:lineRule="exact"/>
        <w:ind w:firstLine="709"/>
        <w:jc w:val="both"/>
      </w:pPr>
      <w:r>
        <w:t>2. Публичные слушания проводятся по инициативе населения, представительного органа муниципального образования, главы муниципального образования или главы местной администрации, осуществляющего свои полномочия на основе контракта.</w:t>
      </w:r>
    </w:p>
    <w:p w:rsidR="007F02F8" w:rsidRDefault="007F02F8" w:rsidP="007F02F8">
      <w:pPr>
        <w:spacing w:line="360" w:lineRule="exact"/>
        <w:ind w:firstLine="709"/>
        <w:jc w:val="both"/>
      </w:pPr>
      <w:r>
        <w:lastRenderedPageBreak/>
        <w:t>Публичные слушания, проводимые по инициативе населения или представительного органа муниципального образования, назначаются представительным органом муниципального образования, а по инициативе главы муниципального образования или главы местной администрации, осуществляющего свои полномочия на основе контракта, - главой муниципального образования.</w:t>
      </w:r>
    </w:p>
    <w:p w:rsidR="007F02F8" w:rsidRDefault="007F02F8" w:rsidP="007F02F8">
      <w:pPr>
        <w:spacing w:line="360" w:lineRule="exact"/>
        <w:ind w:firstLine="709"/>
        <w:jc w:val="both"/>
        <w:rPr>
          <w:color w:val="000000"/>
        </w:rPr>
      </w:pPr>
      <w:bookmarkStart w:id="1" w:name="Par6"/>
      <w:bookmarkEnd w:id="1"/>
      <w:r>
        <w:rPr>
          <w:color w:val="000000"/>
        </w:rPr>
        <w:t>3. На публичные слушания должны выноситься:</w:t>
      </w:r>
    </w:p>
    <w:p w:rsidR="007F02F8" w:rsidRDefault="007F02F8" w:rsidP="007F02F8">
      <w:pPr>
        <w:spacing w:line="360" w:lineRule="exact"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или законов Калужской области в целях приведения данного устава в соответствие с этими нормативными правовыми актами;</w:t>
      </w:r>
      <w:proofErr w:type="gramEnd"/>
    </w:p>
    <w:p w:rsidR="007F02F8" w:rsidRDefault="007F02F8" w:rsidP="007F02F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t>2) проект местного бюджета и отчет о его исполнении;</w:t>
      </w:r>
    </w:p>
    <w:p w:rsidR="007F02F8" w:rsidRDefault="007F02F8" w:rsidP="007F02F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t>3) прое</w:t>
      </w:r>
      <w:proofErr w:type="gramStart"/>
      <w:r>
        <w:rPr>
          <w:color w:val="000000"/>
        </w:rPr>
        <w:t>кт стр</w:t>
      </w:r>
      <w:proofErr w:type="gramEnd"/>
      <w:r>
        <w:rPr>
          <w:color w:val="000000"/>
        </w:rPr>
        <w:t>атегии социально-экономического развития муниципального образования;</w:t>
      </w:r>
    </w:p>
    <w:p w:rsidR="007F02F8" w:rsidRDefault="007F02F8" w:rsidP="007F02F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t>4) вопросы о преобразовании муниципального образования, за исключением случаев, если в соответствии со статьей 13 Федерального закона от 06.10.2003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7F02F8" w:rsidRDefault="007F02F8" w:rsidP="007F02F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t xml:space="preserve">4. </w:t>
      </w:r>
      <w:proofErr w:type="gramStart"/>
      <w:r>
        <w:rPr>
          <w:color w:val="000000"/>
        </w:rPr>
        <w:t>Порядок организации и проведения публичных слушаний по проектам и вопросам, указанным в части 3 настоящей статьи, определяется нормативными правовыми актами представительного органа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</w:t>
      </w:r>
      <w:proofErr w:type="gramEnd"/>
      <w:r>
        <w:rPr>
          <w:color w:val="000000"/>
        </w:rPr>
        <w:t xml:space="preserve"> мотивированное обоснование принятых решений.</w:t>
      </w:r>
    </w:p>
    <w:p w:rsidR="007F02F8" w:rsidRDefault="007F02F8" w:rsidP="007F02F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t xml:space="preserve">5. </w:t>
      </w:r>
      <w:proofErr w:type="gramStart"/>
      <w:r>
        <w:rPr>
          <w:color w:val="000000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>
        <w:rPr>
          <w:color w:val="000000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</w:t>
      </w:r>
      <w:r>
        <w:rPr>
          <w:color w:val="000000"/>
        </w:rPr>
        <w:lastRenderedPageBreak/>
        <w:t>организации и проведения которых определяется нормативным правовым актом представительного органа с учетом положений законодательства о градостроительной деятельности».</w:t>
      </w:r>
    </w:p>
    <w:p w:rsidR="007F02F8" w:rsidRDefault="007F02F8" w:rsidP="007F02F8">
      <w:pPr>
        <w:spacing w:line="360" w:lineRule="exact"/>
        <w:ind w:firstLine="709"/>
        <w:jc w:val="both"/>
        <w:rPr>
          <w:color w:val="000000"/>
        </w:rPr>
      </w:pPr>
    </w:p>
    <w:p w:rsidR="007F02F8" w:rsidRDefault="007F02F8" w:rsidP="007F02F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t xml:space="preserve">5. Дополнить Устав статьей </w:t>
      </w:r>
      <w:r>
        <w:t xml:space="preserve">17.1 </w:t>
      </w:r>
      <w:r>
        <w:rPr>
          <w:color w:val="000000"/>
        </w:rPr>
        <w:t>«Староста сельского населенного пункта» следующего содержания:</w:t>
      </w:r>
    </w:p>
    <w:p w:rsidR="007F02F8" w:rsidRDefault="007F02F8" w:rsidP="007F02F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t>«1.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 может назначаться староста сельского населенного пункта.</w:t>
      </w:r>
    </w:p>
    <w:p w:rsidR="007F02F8" w:rsidRDefault="007F02F8" w:rsidP="007F02F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t>2. Староста сельского населенного пункта назначается представительным органом муниципального образования,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7F02F8" w:rsidRDefault="007F02F8" w:rsidP="007F02F8">
      <w:pPr>
        <w:spacing w:line="360" w:lineRule="exact"/>
        <w:ind w:firstLine="709"/>
        <w:jc w:val="both"/>
      </w:pPr>
      <w: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7F02F8" w:rsidRDefault="007F02F8" w:rsidP="007F02F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t>4. Старостой сельского населенного пункта не может быть назначено лицо:</w:t>
      </w:r>
    </w:p>
    <w:p w:rsidR="007F02F8" w:rsidRDefault="007F02F8" w:rsidP="007F02F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t xml:space="preserve">1) </w:t>
      </w:r>
      <w:proofErr w:type="gramStart"/>
      <w:r>
        <w:rPr>
          <w:color w:val="000000"/>
        </w:rPr>
        <w:t>замещающее</w:t>
      </w:r>
      <w:proofErr w:type="gramEnd"/>
      <w:r>
        <w:rPr>
          <w:color w:val="000000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7F02F8" w:rsidRDefault="007F02F8" w:rsidP="007F02F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t xml:space="preserve">2)  </w:t>
      </w:r>
      <w:proofErr w:type="gramStart"/>
      <w:r>
        <w:rPr>
          <w:color w:val="000000"/>
        </w:rPr>
        <w:t>признанное</w:t>
      </w:r>
      <w:proofErr w:type="gramEnd"/>
      <w:r>
        <w:rPr>
          <w:color w:val="000000"/>
        </w:rPr>
        <w:t xml:space="preserve"> судом недееспособным или ограниченно дееспособным;</w:t>
      </w:r>
    </w:p>
    <w:p w:rsidR="007F02F8" w:rsidRDefault="007F02F8" w:rsidP="007F02F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t xml:space="preserve">3)  </w:t>
      </w:r>
      <w:proofErr w:type="gramStart"/>
      <w:r>
        <w:rPr>
          <w:color w:val="000000"/>
        </w:rPr>
        <w:t>имеющее</w:t>
      </w:r>
      <w:proofErr w:type="gramEnd"/>
      <w:r>
        <w:rPr>
          <w:color w:val="000000"/>
        </w:rPr>
        <w:t xml:space="preserve"> непогашенную или неснятую судимость.</w:t>
      </w:r>
    </w:p>
    <w:p w:rsidR="007F02F8" w:rsidRDefault="007F02F8" w:rsidP="007F02F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t>5. Староста  сельского населенного пункта назначается сроком на 5 лет.</w:t>
      </w:r>
    </w:p>
    <w:p w:rsidR="007F02F8" w:rsidRDefault="007F02F8" w:rsidP="007F02F8">
      <w:pPr>
        <w:spacing w:line="360" w:lineRule="exact"/>
        <w:ind w:firstLine="708"/>
        <w:jc w:val="both"/>
        <w:rPr>
          <w:color w:val="000000"/>
        </w:rPr>
      </w:pPr>
      <w:proofErr w:type="gramStart"/>
      <w:r>
        <w:rPr>
          <w:color w:val="000000"/>
        </w:rPr>
        <w:t>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 </w:t>
      </w:r>
      <w:r>
        <w:t>пунктами 1</w:t>
      </w:r>
      <w:r>
        <w:rPr>
          <w:color w:val="000000"/>
        </w:rPr>
        <w:t>-</w:t>
      </w:r>
      <w:r>
        <w:t>7 части 10 статьи 40</w:t>
      </w:r>
      <w:r>
        <w:rPr>
          <w:color w:val="000000"/>
        </w:rPr>
        <w:t>  ФЗ от 06.10.2003г. №131-ФЗ «Об общих принципах организации местного самоуправления в Российской Федерации».</w:t>
      </w:r>
      <w:proofErr w:type="gramEnd"/>
    </w:p>
    <w:p w:rsidR="007F02F8" w:rsidRDefault="007F02F8" w:rsidP="007F02F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t>6. Староста сельского населенного пункта для решения возложенных на него задач:</w:t>
      </w:r>
    </w:p>
    <w:p w:rsidR="007F02F8" w:rsidRDefault="007F02F8" w:rsidP="007F02F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пункте:</w:t>
      </w:r>
    </w:p>
    <w:p w:rsidR="007F02F8" w:rsidRDefault="007F02F8" w:rsidP="007F02F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t xml:space="preserve"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</w:t>
      </w:r>
      <w:r>
        <w:rPr>
          <w:color w:val="000000"/>
        </w:rPr>
        <w:lastRenderedPageBreak/>
        <w:t>правовых актов, подлежащие обязательному рассмотрению органами местного самоуправления;</w:t>
      </w:r>
    </w:p>
    <w:p w:rsidR="007F02F8" w:rsidRDefault="007F02F8" w:rsidP="007F02F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7F02F8" w:rsidRDefault="007F02F8" w:rsidP="007F02F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7F02F8" w:rsidRDefault="007F02F8" w:rsidP="007F02F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t xml:space="preserve">5) осуществляет иные полномочия и права, предусмотренные нормативным правовым актом представительного органа муниципального образования в соответствии с </w:t>
      </w:r>
      <w:r>
        <w:t xml:space="preserve">законом Калужской области </w:t>
      </w:r>
      <w:r>
        <w:rPr>
          <w:bCs/>
        </w:rPr>
        <w:t>от 26 декабря 2018 Г. N 434-ОЗ "О регулировании некоторых правоотношений по вопросам деятельности старост сельских населенных пунктов в Калужской области"</w:t>
      </w:r>
      <w:r>
        <w:t>.</w:t>
      </w:r>
    </w:p>
    <w:p w:rsidR="007F02F8" w:rsidRDefault="007F02F8" w:rsidP="007F02F8">
      <w:pPr>
        <w:spacing w:line="360" w:lineRule="exact"/>
        <w:ind w:firstLine="709"/>
        <w:jc w:val="both"/>
        <w:rPr>
          <w:bCs/>
          <w:color w:val="000000"/>
        </w:rPr>
      </w:pPr>
      <w:r>
        <w:t>7</w:t>
      </w:r>
      <w:r>
        <w:rPr>
          <w:color w:val="000000"/>
        </w:rPr>
        <w:t xml:space="preserve">. В соответствии с </w:t>
      </w:r>
      <w:r>
        <w:rPr>
          <w:bCs/>
          <w:color w:val="000000"/>
        </w:rPr>
        <w:t>законом Калужской области  от 26 декабря 2018 Г. N 434-ОЗ "О регулировании некоторых правоотношений по вопросам деятельности старост сельских населенных пунктов в Калужской области" устанавливаются следующие гарантии деятельности старосты сельского поселения:</w:t>
      </w:r>
    </w:p>
    <w:p w:rsidR="007F02F8" w:rsidRDefault="007F02F8" w:rsidP="007F02F8">
      <w:pPr>
        <w:spacing w:line="360" w:lineRule="exact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1) обеспечение доступа к информации, необходимой для осуществления деятельности старосты, в порядке, установленном в соответствии с законодательством;</w:t>
      </w:r>
    </w:p>
    <w:p w:rsidR="007F02F8" w:rsidRDefault="007F02F8" w:rsidP="007F02F8">
      <w:pPr>
        <w:spacing w:line="360" w:lineRule="exact"/>
        <w:ind w:firstLine="709"/>
        <w:jc w:val="both"/>
        <w:rPr>
          <w:bCs/>
          <w:color w:val="000000"/>
        </w:rPr>
      </w:pPr>
      <w:proofErr w:type="gramStart"/>
      <w:r>
        <w:rPr>
          <w:bCs/>
          <w:color w:val="000000"/>
        </w:rPr>
        <w:t>2) обязательное рассмотрение органами местного самоуправления муниципального образования, в состав которого входит сельский населенный пункт, предложений старосты, подготовленных по результатам проведения встреч с жителями сельского населенного пункта, в том числе оформленных в виде проектов муниципальных правовых актов, направленных на решение вопросов местного значения в сельском населенном пункте, и подготовка мотивированного ответа на указанные предложения;</w:t>
      </w:r>
      <w:proofErr w:type="gramEnd"/>
    </w:p>
    <w:p w:rsidR="007F02F8" w:rsidRDefault="007F02F8" w:rsidP="007F02F8">
      <w:pPr>
        <w:spacing w:line="360" w:lineRule="exact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3) обеспечение личного приема старосты должностными лицами органов местного самоуправления муниципального образования, в состав которого входит сельский населенный пункт, и руководителями организаций, находящихся в ведении указанных органов местного самоуправления, при решении вопросов местного значения в сельском населенном пункте;</w:t>
      </w:r>
    </w:p>
    <w:p w:rsidR="007F02F8" w:rsidRDefault="007F02F8" w:rsidP="007F02F8">
      <w:pPr>
        <w:spacing w:line="360" w:lineRule="exact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4) обеспечение присутствия старосты на заседаниях представительного органа муниципального образования при обсуждении вопросов, связанных с решением вопросов местного значения в сельском населенном пункте, и на иных мероприятиях, организуемых и проводимых органами местного самоуправления в целях решения вопросов местного значения в сельском населенном пункте.</w:t>
      </w:r>
    </w:p>
    <w:p w:rsidR="007F02F8" w:rsidRDefault="007F02F8" w:rsidP="007F02F8">
      <w:pPr>
        <w:spacing w:line="360" w:lineRule="exact"/>
        <w:ind w:firstLine="709"/>
        <w:jc w:val="both"/>
        <w:rPr>
          <w:bCs/>
          <w:color w:val="000000"/>
        </w:rPr>
      </w:pPr>
    </w:p>
    <w:p w:rsidR="007F02F8" w:rsidRDefault="007F02F8" w:rsidP="007F02F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t>6.  Дополнить часть 3 статьи 21 Устава пунктом 2 следующего содержания:</w:t>
      </w:r>
    </w:p>
    <w:p w:rsidR="007F02F8" w:rsidRDefault="007F02F8" w:rsidP="007F02F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t>«2) органов государственной власти Калужской области -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значения».</w:t>
      </w:r>
    </w:p>
    <w:p w:rsidR="007F02F8" w:rsidRDefault="007F02F8" w:rsidP="007F02F8">
      <w:pPr>
        <w:spacing w:line="360" w:lineRule="exact"/>
        <w:ind w:firstLine="709"/>
        <w:jc w:val="both"/>
        <w:rPr>
          <w:color w:val="000000"/>
        </w:rPr>
      </w:pPr>
    </w:p>
    <w:p w:rsidR="007F02F8" w:rsidRDefault="007F02F8" w:rsidP="007F02F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t>7. Статья 26 Устава:</w:t>
      </w:r>
    </w:p>
    <w:p w:rsidR="007F02F8" w:rsidRDefault="007F02F8" w:rsidP="007F02F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t>1) пункт 4 части 1 изложить  в следующей редакции:</w:t>
      </w:r>
    </w:p>
    <w:p w:rsidR="007F02F8" w:rsidRDefault="007F02F8" w:rsidP="007F02F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t>«4) утверждение стратегии социально-экономического развития муниципального образования;</w:t>
      </w:r>
    </w:p>
    <w:p w:rsidR="007F02F8" w:rsidRDefault="007F02F8" w:rsidP="007F02F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t>2) Дополнить часть 1 пунктом 11 следующего содержания:</w:t>
      </w:r>
    </w:p>
    <w:p w:rsidR="007F02F8" w:rsidRDefault="007F02F8" w:rsidP="007F02F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t>«11) утверждение правил благоустройства территории муниципального образования».</w:t>
      </w:r>
    </w:p>
    <w:p w:rsidR="007F02F8" w:rsidRDefault="007F02F8" w:rsidP="007F02F8">
      <w:pPr>
        <w:spacing w:line="360" w:lineRule="exact"/>
        <w:ind w:firstLine="709"/>
        <w:jc w:val="both"/>
        <w:rPr>
          <w:color w:val="000000"/>
        </w:rPr>
      </w:pPr>
    </w:p>
    <w:p w:rsidR="007F02F8" w:rsidRDefault="007F02F8" w:rsidP="007F02F8">
      <w:pPr>
        <w:spacing w:line="360" w:lineRule="exact"/>
        <w:ind w:firstLine="709"/>
        <w:jc w:val="both"/>
        <w:rPr>
          <w:b/>
          <w:color w:val="000000"/>
        </w:rPr>
      </w:pPr>
      <w:r>
        <w:rPr>
          <w:color w:val="000000"/>
        </w:rPr>
        <w:t>8. Статья 27 Устава:</w:t>
      </w:r>
    </w:p>
    <w:p w:rsidR="007F02F8" w:rsidRDefault="007F02F8" w:rsidP="007F02F8">
      <w:pPr>
        <w:spacing w:line="360" w:lineRule="exact"/>
        <w:ind w:firstLine="709"/>
        <w:jc w:val="both"/>
        <w:rPr>
          <w:b/>
          <w:color w:val="000000"/>
        </w:rPr>
      </w:pPr>
      <w:r>
        <w:rPr>
          <w:color w:val="000000"/>
        </w:rPr>
        <w:t>1) пункт 3 части 1  после слов «частями 3, 5» дополнить цифрой «7.2»;</w:t>
      </w:r>
    </w:p>
    <w:p w:rsidR="007F02F8" w:rsidRDefault="007F02F8" w:rsidP="007F02F8">
      <w:pPr>
        <w:spacing w:line="360" w:lineRule="exact"/>
        <w:ind w:firstLine="709"/>
        <w:jc w:val="both"/>
        <w:rPr>
          <w:color w:val="000000"/>
        </w:rPr>
      </w:pPr>
    </w:p>
    <w:p w:rsidR="007F02F8" w:rsidRDefault="007F02F8" w:rsidP="007F02F8">
      <w:pPr>
        <w:spacing w:line="360" w:lineRule="exact"/>
        <w:ind w:firstLine="709"/>
        <w:jc w:val="both"/>
      </w:pPr>
      <w:r>
        <w:t>9. Статья 28:</w:t>
      </w:r>
    </w:p>
    <w:p w:rsidR="007F02F8" w:rsidRDefault="007F02F8" w:rsidP="007F02F8">
      <w:pPr>
        <w:spacing w:line="360" w:lineRule="exact"/>
        <w:ind w:firstLine="709"/>
        <w:jc w:val="both"/>
        <w:rPr>
          <w:b/>
          <w:color w:val="000000"/>
        </w:rPr>
      </w:pPr>
      <w:r>
        <w:rPr>
          <w:color w:val="000000"/>
        </w:rPr>
        <w:t>1) дополнить частью 4.1 следующего содержания:</w:t>
      </w:r>
    </w:p>
    <w:p w:rsidR="007F02F8" w:rsidRDefault="007F02F8" w:rsidP="007F02F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t>«4.1. Встречи депутата с избирателями проводятся в помещениях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специально отведенных местах, а также на </w:t>
      </w:r>
      <w:proofErr w:type="spellStart"/>
      <w:r>
        <w:rPr>
          <w:color w:val="000000"/>
        </w:rPr>
        <w:t>внутридворовых</w:t>
      </w:r>
      <w:proofErr w:type="spellEnd"/>
      <w:r>
        <w:rPr>
          <w:color w:val="000000"/>
        </w:rPr>
        <w:t xml:space="preserve"> территориях при условии ,что их проведение не повлечет за собой нарушения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 или объектам  транспортной или социальной инфраструктуры. Уведомление органов местного самоуправления о таких встречах не требуется. При этом депутат вправе предварительно проинформировать указанные органы о дате и времени их проведения»;</w:t>
      </w:r>
    </w:p>
    <w:p w:rsidR="007F02F8" w:rsidRDefault="007F02F8" w:rsidP="007F02F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t>2) дополнить частью 9 следующего содержания:</w:t>
      </w:r>
    </w:p>
    <w:p w:rsidR="007F02F8" w:rsidRDefault="007F02F8" w:rsidP="007F02F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t>«9.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на официальных сайтах органов местного самоуправления в информационно-телекоммуникационной сети "Интернет" и (или) предоставляются для опубликования средствам массовой информации в порядке, определяемом муниципальными правовыми актами».</w:t>
      </w:r>
    </w:p>
    <w:p w:rsidR="007F02F8" w:rsidRDefault="007F02F8" w:rsidP="007F02F8">
      <w:pPr>
        <w:spacing w:line="360" w:lineRule="exact"/>
        <w:ind w:firstLine="709"/>
        <w:jc w:val="both"/>
        <w:rPr>
          <w:b/>
          <w:color w:val="000000"/>
        </w:rPr>
      </w:pPr>
    </w:p>
    <w:p w:rsidR="007F02F8" w:rsidRDefault="007F02F8" w:rsidP="007F02F8">
      <w:pPr>
        <w:spacing w:line="360" w:lineRule="exact"/>
        <w:ind w:firstLine="709"/>
        <w:jc w:val="both"/>
      </w:pPr>
      <w:r>
        <w:t>10. Часть 1 статьи 29 дополнить  абзацем следующего содержания:</w:t>
      </w:r>
    </w:p>
    <w:p w:rsidR="007F02F8" w:rsidRDefault="007F02F8" w:rsidP="007F02F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t>«В случае обращения Губернатора Калужской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заявления»;</w:t>
      </w:r>
    </w:p>
    <w:p w:rsidR="007F02F8" w:rsidRDefault="007F02F8" w:rsidP="007F02F8">
      <w:pPr>
        <w:spacing w:line="360" w:lineRule="exact"/>
        <w:ind w:firstLine="709"/>
        <w:jc w:val="both"/>
        <w:rPr>
          <w:b/>
          <w:color w:val="000000"/>
        </w:rPr>
      </w:pPr>
    </w:p>
    <w:p w:rsidR="007F02F8" w:rsidRDefault="007F02F8" w:rsidP="007F02F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t xml:space="preserve">11. Статью 30 дополнить </w:t>
      </w:r>
      <w:r>
        <w:t xml:space="preserve">частью 6 </w:t>
      </w:r>
      <w:r>
        <w:rPr>
          <w:color w:val="000000"/>
        </w:rPr>
        <w:t>следующего содержания:</w:t>
      </w:r>
    </w:p>
    <w:p w:rsidR="007F02F8" w:rsidRDefault="007F02F8" w:rsidP="007F02F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t xml:space="preserve">«6. </w:t>
      </w:r>
      <w:proofErr w:type="gramStart"/>
      <w:r>
        <w:rPr>
          <w:color w:val="000000"/>
        </w:rPr>
        <w:t xml:space="preserve">Глава администрации сельского поселения должен соблюдать ограничения, запреты, исполнять обязанности, которые установлены Федеральным законом от 25 </w:t>
      </w:r>
      <w:r>
        <w:rPr>
          <w:color w:val="000000"/>
        </w:rPr>
        <w:lastRenderedPageBreak/>
        <w:t>декабря 2008 года № 273-ФЗ "О противодействии коррупции", Федеральным законом от 3 декабря 2012 года № 230-ФЗ "О контроле за соответствием расходов лиц, замещающих государственные должности, и иных лиц их доходам", Федеральным законом от 7 мая 2013 года № 79-ФЗ "О запрете отдельным категориям лиц открывать и</w:t>
      </w:r>
      <w:proofErr w:type="gramEnd"/>
      <w:r>
        <w:rPr>
          <w:color w:val="000000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инструментами"».</w:t>
      </w:r>
    </w:p>
    <w:p w:rsidR="007F02F8" w:rsidRDefault="007F02F8" w:rsidP="007F02F8">
      <w:pPr>
        <w:spacing w:line="360" w:lineRule="exact"/>
        <w:ind w:firstLine="709"/>
        <w:jc w:val="both"/>
        <w:rPr>
          <w:color w:val="000000"/>
        </w:rPr>
      </w:pPr>
    </w:p>
    <w:p w:rsidR="007F02F8" w:rsidRDefault="007F02F8" w:rsidP="007F02F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t xml:space="preserve">12. Статья 32 Устава </w:t>
      </w:r>
    </w:p>
    <w:p w:rsidR="007F02F8" w:rsidRDefault="007F02F8" w:rsidP="007F02F8">
      <w:pPr>
        <w:spacing w:line="360" w:lineRule="exact"/>
        <w:ind w:firstLine="709"/>
        <w:jc w:val="both"/>
        <w:rPr>
          <w:b/>
          <w:color w:val="000000"/>
        </w:rPr>
      </w:pPr>
      <w:r>
        <w:rPr>
          <w:color w:val="000000"/>
        </w:rPr>
        <w:t>1)</w:t>
      </w:r>
      <w:r>
        <w:rPr>
          <w:rFonts w:ascii="Arial" w:hAnsi="Arial"/>
        </w:rPr>
        <w:t xml:space="preserve"> </w:t>
      </w:r>
      <w:r>
        <w:rPr>
          <w:color w:val="000000"/>
        </w:rPr>
        <w:t>часть 2 изложить в новой редакции:</w:t>
      </w:r>
    </w:p>
    <w:p w:rsidR="007F02F8" w:rsidRDefault="007F02F8" w:rsidP="007F02F8">
      <w:pPr>
        <w:spacing w:line="360" w:lineRule="exact"/>
        <w:ind w:firstLine="709"/>
        <w:jc w:val="both"/>
        <w:rPr>
          <w:b/>
          <w:color w:val="000000"/>
        </w:rPr>
      </w:pPr>
      <w:r>
        <w:rPr>
          <w:color w:val="000000"/>
        </w:rPr>
        <w:t>«2.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Сельской Думы»;</w:t>
      </w:r>
    </w:p>
    <w:p w:rsidR="007F02F8" w:rsidRDefault="007F02F8" w:rsidP="007F02F8">
      <w:pPr>
        <w:spacing w:line="360" w:lineRule="exact"/>
        <w:ind w:firstLine="709"/>
        <w:jc w:val="both"/>
      </w:pPr>
      <w:r>
        <w:t>2) дополнить частью 3 следующего содержания:</w:t>
      </w:r>
    </w:p>
    <w:p w:rsidR="007F02F8" w:rsidRDefault="007F02F8" w:rsidP="007F02F8">
      <w:pPr>
        <w:spacing w:line="360" w:lineRule="exact"/>
        <w:ind w:firstLine="709"/>
        <w:jc w:val="both"/>
      </w:pPr>
      <w:r>
        <w:t>«3. В случае досрочного прекращения полномочий главы сельского поселения избрание главы сельского поселения осуществляется не позднее чем через шесть месяцев со дня такого прекращения полномочий.</w:t>
      </w:r>
    </w:p>
    <w:p w:rsidR="007F02F8" w:rsidRDefault="007F02F8" w:rsidP="007F02F8">
      <w:pPr>
        <w:spacing w:line="360" w:lineRule="exact"/>
        <w:ind w:firstLine="709"/>
        <w:jc w:val="both"/>
      </w:pPr>
      <w:r>
        <w:t>При этом если до истечения срока полномочий Сельской Думы осталось менее шести месяцев, избрание главы сельского поселения из состава Сельской Думы осуществляется на первом заседании вновь избранной Сельской Думы</w:t>
      </w:r>
      <w:proofErr w:type="gramStart"/>
      <w:r>
        <w:t>.».</w:t>
      </w:r>
      <w:proofErr w:type="gramEnd"/>
    </w:p>
    <w:p w:rsidR="007F02F8" w:rsidRDefault="007F02F8" w:rsidP="007F02F8">
      <w:pPr>
        <w:spacing w:line="360" w:lineRule="exact"/>
        <w:ind w:firstLine="709"/>
        <w:jc w:val="both"/>
        <w:rPr>
          <w:color w:val="000000"/>
        </w:rPr>
      </w:pPr>
    </w:p>
    <w:p w:rsidR="007F02F8" w:rsidRDefault="007F02F8" w:rsidP="007F02F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t>13. Статью 36 дополнить частью 6 следующего содержания:</w:t>
      </w:r>
    </w:p>
    <w:p w:rsidR="007F02F8" w:rsidRDefault="007F02F8" w:rsidP="007F02F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t xml:space="preserve">« 6. </w:t>
      </w:r>
      <w:proofErr w:type="gramStart"/>
      <w:r>
        <w:rPr>
          <w:color w:val="000000"/>
        </w:rPr>
        <w:t xml:space="preserve">Глава администрации сельского поселения должен соблюдать ограничения, запреты, исполнять обязанности, которые установлены Федеральным </w:t>
      </w:r>
      <w:r>
        <w:t>законом</w:t>
      </w:r>
      <w:r>
        <w:rPr>
          <w:color w:val="000000"/>
        </w:rPr>
        <w:t xml:space="preserve"> от 25 декабря 2008 года N 273-ФЗ "О противодействии коррупции", Федеральным </w:t>
      </w:r>
      <w:r>
        <w:t>законом</w:t>
      </w:r>
      <w:r>
        <w:rPr>
          <w:color w:val="000000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r>
        <w:t>законом</w:t>
      </w:r>
      <w:r>
        <w:rPr>
          <w:color w:val="000000"/>
        </w:rPr>
        <w:t xml:space="preserve"> от 7 мая 2013 года N 79-ФЗ "О запрете отдельным категориям</w:t>
      </w:r>
      <w:proofErr w:type="gramEnd"/>
      <w:r>
        <w:rPr>
          <w:color w:val="000000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7F02F8" w:rsidRDefault="007F02F8" w:rsidP="007F02F8">
      <w:pPr>
        <w:spacing w:line="360" w:lineRule="exact"/>
        <w:ind w:firstLine="709"/>
        <w:jc w:val="both"/>
        <w:rPr>
          <w:color w:val="000000"/>
        </w:rPr>
      </w:pPr>
    </w:p>
    <w:p w:rsidR="007F02F8" w:rsidRDefault="007F02F8" w:rsidP="007F02F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t>14. Статья 38 Устава:</w:t>
      </w:r>
    </w:p>
    <w:p w:rsidR="007F02F8" w:rsidRDefault="007F02F8" w:rsidP="007F02F8">
      <w:pPr>
        <w:spacing w:line="360" w:lineRule="exact"/>
        <w:ind w:firstLine="709"/>
        <w:jc w:val="both"/>
        <w:rPr>
          <w:b/>
          <w:color w:val="000000"/>
        </w:rPr>
      </w:pPr>
      <w:r>
        <w:rPr>
          <w:color w:val="000000"/>
        </w:rPr>
        <w:t>1) пункт 3 части 1 после слов «частью 11» дополнить словами «или 11.1»;</w:t>
      </w:r>
    </w:p>
    <w:p w:rsidR="007F02F8" w:rsidRDefault="007F02F8" w:rsidP="007F02F8">
      <w:pPr>
        <w:spacing w:line="360" w:lineRule="exact"/>
        <w:ind w:firstLine="709"/>
        <w:jc w:val="both"/>
        <w:rPr>
          <w:b/>
          <w:color w:val="000000"/>
        </w:rPr>
      </w:pPr>
      <w:r>
        <w:rPr>
          <w:color w:val="000000"/>
        </w:rPr>
        <w:t>2) пункт 11 части 1 после слов «частями 3, 5» дополнить цифрой «7.2»;</w:t>
      </w:r>
    </w:p>
    <w:p w:rsidR="007F02F8" w:rsidRDefault="007F02F8" w:rsidP="007F02F8">
      <w:pPr>
        <w:spacing w:line="360" w:lineRule="exact"/>
        <w:ind w:firstLine="709"/>
        <w:jc w:val="both"/>
        <w:rPr>
          <w:color w:val="000000"/>
        </w:rPr>
      </w:pPr>
    </w:p>
    <w:p w:rsidR="007F02F8" w:rsidRDefault="007F02F8" w:rsidP="007F02F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t>15. Статья 44 Устава:</w:t>
      </w:r>
    </w:p>
    <w:p w:rsidR="007F02F8" w:rsidRDefault="007F02F8" w:rsidP="007F02F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t>1) Пункт 1 части 2 изложить в следующей редакции:</w:t>
      </w:r>
    </w:p>
    <w:p w:rsidR="007F02F8" w:rsidRDefault="007F02F8" w:rsidP="007F02F8">
      <w:pPr>
        <w:spacing w:line="360" w:lineRule="exact"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lastRenderedPageBreak/>
        <w:t>«1) лицам, замещавшим должности муниципальной службы, при наличии стажа муниципальной службы, минимальная продолжительность которого в соответствующем году определяется согласно приложению к Федеральному закону от 15 декабря 2001 года № 166-ФЗ «О государственном пенсионном обеспечении в Российской Федерации» (далее - Федеральный закон «О государственном пенсионном обеспечении в Российской Федерации»), которым назначена страховая пенсия в соответствии с законодательством, достигшим возраста 60 лет для мужчин</w:t>
      </w:r>
      <w:proofErr w:type="gramEnd"/>
      <w:r>
        <w:rPr>
          <w:color w:val="000000"/>
        </w:rPr>
        <w:t xml:space="preserve"> и 55 лет для женщин либо досрочно назначенной в соответствии с Законом Российской Федерации от 19 апреля 1991 года № 1032-1 «О занятости населения в Российской Федерации»;   </w:t>
      </w:r>
    </w:p>
    <w:p w:rsidR="007F02F8" w:rsidRDefault="007F02F8" w:rsidP="007F02F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t>2) Пункт 3 части 2 изложить в следующей редакции:</w:t>
      </w:r>
    </w:p>
    <w:p w:rsidR="007F02F8" w:rsidRDefault="007F02F8" w:rsidP="007F02F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t>«3) лицам, замещавшим должности муниципальной службы, при наличии стажа муниципальной службы, минимальная продолжительность которого в соответствующем году определяется согласно приложению к Федеральному закону «О государственном пенсионном обеспечении в Российской Федерации», которым в соответствии с законодательством назначена пенсия по инвалидности»;</w:t>
      </w:r>
    </w:p>
    <w:p w:rsidR="007F02F8" w:rsidRDefault="007F02F8" w:rsidP="007F02F8">
      <w:pPr>
        <w:spacing w:line="360" w:lineRule="exact"/>
        <w:ind w:firstLine="709"/>
        <w:jc w:val="both"/>
        <w:rPr>
          <w:color w:val="000000"/>
        </w:rPr>
      </w:pPr>
    </w:p>
    <w:p w:rsidR="007F02F8" w:rsidRDefault="007F02F8" w:rsidP="007F02F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t>16. Абзац 2 части 6 статьи 46 Устава изложить в новой редакции:</w:t>
      </w:r>
    </w:p>
    <w:p w:rsidR="007F02F8" w:rsidRDefault="007F02F8" w:rsidP="007F02F8">
      <w:pPr>
        <w:spacing w:line="360" w:lineRule="exact"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«Изменения и дополнения, внесенные в устав муниципального образования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муниципального образования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представительного органа муниципального образования, принявшего муниципальный правовой акт</w:t>
      </w:r>
      <w:proofErr w:type="gramEnd"/>
      <w:r>
        <w:rPr>
          <w:color w:val="000000"/>
        </w:rPr>
        <w:t xml:space="preserve"> о внесении указанных изменений и дополнений в устав муниципального образования</w:t>
      </w:r>
      <w:proofErr w:type="gramStart"/>
      <w:r>
        <w:rPr>
          <w:color w:val="000000"/>
        </w:rPr>
        <w:t>.»;</w:t>
      </w:r>
      <w:proofErr w:type="gramEnd"/>
    </w:p>
    <w:p w:rsidR="007F02F8" w:rsidRDefault="007F02F8" w:rsidP="007F02F8">
      <w:pPr>
        <w:spacing w:line="360" w:lineRule="exact"/>
        <w:ind w:firstLine="709"/>
        <w:jc w:val="both"/>
        <w:rPr>
          <w:color w:val="000000"/>
        </w:rPr>
      </w:pPr>
    </w:p>
    <w:p w:rsidR="007F02F8" w:rsidRDefault="007F02F8" w:rsidP="007F02F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t>17. Часть 3 ст. 48 Устава изложить в следующей редакции:</w:t>
      </w:r>
    </w:p>
    <w:p w:rsidR="007F02F8" w:rsidRDefault="007F02F8" w:rsidP="007F02F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t>«3. Муниципальные нормативные правовые акты сельского поселения,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(обнародования).</w:t>
      </w:r>
    </w:p>
    <w:p w:rsidR="007F02F8" w:rsidRDefault="007F02F8" w:rsidP="007F02F8">
      <w:pPr>
        <w:spacing w:line="360" w:lineRule="exact"/>
        <w:ind w:firstLine="709"/>
        <w:jc w:val="both"/>
        <w:rPr>
          <w:color w:val="000000"/>
        </w:rPr>
      </w:pPr>
    </w:p>
    <w:p w:rsidR="007F02F8" w:rsidRDefault="007F02F8" w:rsidP="007F02F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t>18. Часть 1 статьи 49 «Официальное опубликование (обнародование) муниципальных правовых актов» изложить в следующей редакции:</w:t>
      </w:r>
    </w:p>
    <w:p w:rsidR="007F02F8" w:rsidRDefault="007F02F8" w:rsidP="007F02F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t xml:space="preserve">«1.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 районной </w:t>
      </w:r>
      <w:r>
        <w:rPr>
          <w:color w:val="000000"/>
        </w:rPr>
        <w:lastRenderedPageBreak/>
        <w:t>общественно-политической газете «Юхновские вести», распространяемой в муниципальном образовании.</w:t>
      </w:r>
    </w:p>
    <w:p w:rsidR="007F02F8" w:rsidRDefault="007F02F8" w:rsidP="007F02F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t>Обнародованием муниципального правового акта или соглашения, заключенного между органами местного самоуправления, считается размещение его полного текста на информационном стенде, расположенном в общедоступном месте, определенным представительным органом местного самоуправления.</w:t>
      </w:r>
    </w:p>
    <w:p w:rsidR="007F02F8" w:rsidRDefault="007F02F8" w:rsidP="007F02F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t>Для официального опубликования (обнародования) муниципальных правовых актов и соглашений органы местного самоуправления вправе также использовать сетевое издание. В случае опубликования (размещения) полного текста муниципального правового акта в официальном сетевом издании объемные графические табличные приложения к нему в печатном издании могут не приводиться».</w:t>
      </w:r>
    </w:p>
    <w:bookmarkEnd w:id="0"/>
    <w:p w:rsidR="00690991" w:rsidRDefault="00690991"/>
    <w:sectPr w:rsidR="00690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2F8"/>
    <w:rsid w:val="00690991"/>
    <w:rsid w:val="007F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F02F8"/>
    <w:pPr>
      <w:keepNext/>
      <w:jc w:val="center"/>
      <w:outlineLvl w:val="0"/>
    </w:pPr>
    <w:rPr>
      <w:b/>
      <w:bCs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7F02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02F8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7F02F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F02F8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7F02F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7F02F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F02F8"/>
    <w:pPr>
      <w:keepNext/>
      <w:jc w:val="center"/>
      <w:outlineLvl w:val="0"/>
    </w:pPr>
    <w:rPr>
      <w:b/>
      <w:bCs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7F02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02F8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7F02F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F02F8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7F02F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7F02F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2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2806</Words>
  <Characters>15999</Characters>
  <Application>Microsoft Office Word</Application>
  <DocSecurity>0</DocSecurity>
  <Lines>133</Lines>
  <Paragraphs>37</Paragraphs>
  <ScaleCrop>false</ScaleCrop>
  <Company/>
  <LinksUpToDate>false</LinksUpToDate>
  <CharactersWithSpaces>18768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2019-02-26T06:04:00Z</dcterms:created>
  <dcterms:modified xsi:type="dcterms:W3CDTF">2019-02-26T06:06:00Z</dcterms:modified>
</cp:coreProperties>
</file>