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87" w:rsidRDefault="00D24787" w:rsidP="00D24787">
      <w:pPr>
        <w:pStyle w:val="a3"/>
        <w:rPr>
          <w:rFonts w:ascii="Courier New" w:hAnsi="Courier New"/>
        </w:rPr>
      </w:pPr>
      <w:bookmarkStart w:id="0" w:name="_GoBack"/>
      <w:bookmarkEnd w:id="0"/>
      <w:r>
        <w:rPr>
          <w:rFonts w:ascii="Courier New" w:hAnsi="Courier New"/>
        </w:rPr>
        <w:t>Муниципальное образование</w:t>
      </w:r>
    </w:p>
    <w:p w:rsidR="00D24787" w:rsidRDefault="00D24787" w:rsidP="00D24787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D24787" w:rsidRDefault="00D24787" w:rsidP="00D24787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«Деревня Упрямово»</w:t>
      </w:r>
    </w:p>
    <w:p w:rsidR="00D24787" w:rsidRDefault="00D24787" w:rsidP="00D24787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Юхновский район</w:t>
      </w:r>
    </w:p>
    <w:p w:rsidR="00D24787" w:rsidRDefault="00D24787" w:rsidP="00D24787">
      <w:pPr>
        <w:pStyle w:val="1"/>
        <w:rPr>
          <w:sz w:val="24"/>
        </w:rPr>
      </w:pPr>
      <w:r>
        <w:rPr>
          <w:sz w:val="24"/>
        </w:rPr>
        <w:t>Калужской области</w:t>
      </w:r>
    </w:p>
    <w:p w:rsidR="00D24787" w:rsidRDefault="00D24787" w:rsidP="00D24787">
      <w:pPr>
        <w:pStyle w:val="3"/>
        <w:jc w:val="center"/>
        <w:rPr>
          <w:spacing w:val="60"/>
        </w:rPr>
      </w:pPr>
      <w:r>
        <w:rPr>
          <w:rFonts w:ascii="Times New Roman" w:hAnsi="Times New Roman"/>
          <w:spacing w:val="60"/>
        </w:rPr>
        <w:t>РЕШЕНИЕ</w:t>
      </w:r>
    </w:p>
    <w:p w:rsidR="00D24787" w:rsidRDefault="00D24787" w:rsidP="00D24787">
      <w:pPr>
        <w:jc w:val="center"/>
        <w:rPr>
          <w:rFonts w:ascii="Arial" w:hAnsi="Arial"/>
          <w:b/>
          <w:sz w:val="16"/>
        </w:rPr>
      </w:pPr>
    </w:p>
    <w:p w:rsidR="00D24787" w:rsidRDefault="00D24787" w:rsidP="00D24787">
      <w:pPr>
        <w:pBdr>
          <w:bottom w:val="double" w:sz="6" w:space="1" w:color="auto"/>
        </w:pBdr>
        <w:jc w:val="center"/>
        <w:rPr>
          <w:b/>
          <w:sz w:val="28"/>
        </w:rPr>
      </w:pPr>
      <w:r>
        <w:rPr>
          <w:b/>
          <w:sz w:val="28"/>
        </w:rPr>
        <w:t>Сельской Думы</w:t>
      </w:r>
    </w:p>
    <w:p w:rsidR="00D24787" w:rsidRDefault="00D24787" w:rsidP="00D24787">
      <w:pPr>
        <w:pBdr>
          <w:bottom w:val="double" w:sz="6" w:space="1" w:color="auto"/>
        </w:pBdr>
        <w:rPr>
          <w:sz w:val="28"/>
        </w:rPr>
      </w:pPr>
    </w:p>
    <w:p w:rsidR="00D24787" w:rsidRDefault="00D24787" w:rsidP="00D24787">
      <w:pPr>
        <w:jc w:val="both"/>
        <w:rPr>
          <w:sz w:val="28"/>
        </w:rPr>
      </w:pPr>
    </w:p>
    <w:p w:rsidR="00D24787" w:rsidRDefault="00D24787" w:rsidP="00D24787">
      <w:pPr>
        <w:ind w:right="-5"/>
        <w:jc w:val="both"/>
        <w:rPr>
          <w:b/>
        </w:rPr>
      </w:pPr>
      <w:r>
        <w:rPr>
          <w:b/>
        </w:rPr>
        <w:t xml:space="preserve">  от  07 февраля   2018 года      </w:t>
      </w:r>
      <w:r>
        <w:rPr>
          <w:b/>
        </w:rPr>
        <w:tab/>
        <w:t xml:space="preserve">                                                                          №  68</w:t>
      </w:r>
    </w:p>
    <w:p w:rsidR="00D24787" w:rsidRDefault="00D24787" w:rsidP="00D24787">
      <w:pPr>
        <w:shd w:val="clear" w:color="auto" w:fill="FFFFFF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                      </w:t>
      </w:r>
    </w:p>
    <w:p w:rsidR="00D24787" w:rsidRDefault="00D24787" w:rsidP="00D24787">
      <w:pPr>
        <w:shd w:val="clear" w:color="auto" w:fill="FFFFFF"/>
        <w:jc w:val="right"/>
        <w:rPr>
          <w:b/>
          <w:bCs/>
        </w:rPr>
      </w:pPr>
    </w:p>
    <w:p w:rsidR="00D24787" w:rsidRDefault="00D24787" w:rsidP="00D24787">
      <w:pPr>
        <w:shd w:val="clear" w:color="auto" w:fill="FFFFFF"/>
        <w:spacing w:line="322" w:lineRule="exact"/>
        <w:ind w:left="380" w:right="3765"/>
        <w:rPr>
          <w:b/>
          <w:spacing w:val="-2"/>
        </w:rPr>
      </w:pPr>
      <w:r>
        <w:rPr>
          <w:b/>
        </w:rPr>
        <w:t xml:space="preserve">«О </w:t>
      </w:r>
      <w:proofErr w:type="spellStart"/>
      <w:r>
        <w:rPr>
          <w:b/>
        </w:rPr>
        <w:t>муниципально</w:t>
      </w:r>
      <w:proofErr w:type="spellEnd"/>
      <w:r>
        <w:rPr>
          <w:b/>
        </w:rPr>
        <w:t xml:space="preserve"> - частном партнерстве в </w:t>
      </w:r>
      <w:r>
        <w:rPr>
          <w:b/>
          <w:spacing w:val="-2"/>
        </w:rPr>
        <w:t>муниципальном образовании  сельское поселение «Деревня Упрямово»</w:t>
      </w:r>
    </w:p>
    <w:p w:rsidR="00D24787" w:rsidRDefault="00D24787" w:rsidP="00D24787">
      <w:pPr>
        <w:shd w:val="clear" w:color="auto" w:fill="FFFFFF"/>
        <w:spacing w:line="322" w:lineRule="exact"/>
        <w:ind w:left="380" w:right="3765"/>
        <w:rPr>
          <w:b/>
        </w:rPr>
      </w:pPr>
    </w:p>
    <w:p w:rsidR="00D24787" w:rsidRDefault="00D24787" w:rsidP="00D24787">
      <w:pPr>
        <w:shd w:val="clear" w:color="auto" w:fill="FFFFFF"/>
        <w:spacing w:line="322" w:lineRule="exact"/>
        <w:ind w:left="380" w:right="567"/>
        <w:jc w:val="both"/>
        <w:rPr>
          <w:b/>
        </w:rPr>
      </w:pPr>
      <w:proofErr w:type="gramStart"/>
      <w:r>
        <w:t xml:space="preserve">В целях регулирования взаимоотношений органов местного самоуправления, юридических  лиц в рамках </w:t>
      </w:r>
      <w:proofErr w:type="spellStart"/>
      <w:r>
        <w:t>муниципально</w:t>
      </w:r>
      <w:proofErr w:type="spellEnd"/>
      <w:r>
        <w:t xml:space="preserve">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Федерации», Уставом муниципального</w:t>
      </w:r>
      <w:proofErr w:type="gramEnd"/>
      <w:r>
        <w:t xml:space="preserve"> образования  сельское поселение «Деревня Упрямово», Сельская Дума РЕШИЛА:</w:t>
      </w:r>
    </w:p>
    <w:p w:rsidR="00D24787" w:rsidRDefault="00D24787" w:rsidP="00D24787">
      <w:pPr>
        <w:ind w:firstLine="709"/>
        <w:jc w:val="both"/>
        <w:rPr>
          <w:b/>
          <w:bCs/>
          <w:spacing w:val="-5"/>
        </w:rPr>
      </w:pPr>
    </w:p>
    <w:p w:rsidR="00D24787" w:rsidRDefault="00D24787" w:rsidP="00D24787">
      <w:pPr>
        <w:ind w:firstLine="709"/>
        <w:jc w:val="both"/>
      </w:pPr>
      <w:r>
        <w:rPr>
          <w:spacing w:val="-26"/>
        </w:rPr>
        <w:t>1.</w:t>
      </w:r>
      <w:r>
        <w:tab/>
      </w:r>
      <w:r>
        <w:rPr>
          <w:spacing w:val="-1"/>
        </w:rPr>
        <w:t xml:space="preserve">Утвердить прилагаемое Положение </w:t>
      </w:r>
      <w:r>
        <w:t xml:space="preserve">о </w:t>
      </w:r>
      <w:proofErr w:type="spellStart"/>
      <w:r>
        <w:t>муниципально</w:t>
      </w:r>
      <w:proofErr w:type="spellEnd"/>
      <w:r>
        <w:t>-частном партнерстве в муниципальном образовании  сельское поселение «Деревня Упрямово»</w:t>
      </w:r>
    </w:p>
    <w:p w:rsidR="00D24787" w:rsidRDefault="00D24787" w:rsidP="00D24787">
      <w:pPr>
        <w:widowControl w:val="0"/>
        <w:numPr>
          <w:ilvl w:val="0"/>
          <w:numId w:val="1"/>
        </w:numPr>
        <w:shd w:val="clear" w:color="auto" w:fill="FFFFFF"/>
        <w:tabs>
          <w:tab w:val="left" w:pos="1068"/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11"/>
        </w:rPr>
      </w:pPr>
      <w:r>
        <w:t xml:space="preserve">Определить стороной соглашений о </w:t>
      </w:r>
      <w:proofErr w:type="spellStart"/>
      <w:r>
        <w:t>муниципально</w:t>
      </w:r>
      <w:proofErr w:type="spellEnd"/>
      <w:r>
        <w:t xml:space="preserve"> - частном партнерстве от имени муниципального образования сельское поселение «Деревня Упрямово» администрацию муниципального образования  сельское поселение «Деревня Упрямово».</w:t>
      </w:r>
    </w:p>
    <w:p w:rsidR="00D24787" w:rsidRDefault="00D24787" w:rsidP="00D24787">
      <w:pPr>
        <w:pStyle w:val="a5"/>
        <w:tabs>
          <w:tab w:val="left" w:pos="1134"/>
        </w:tabs>
        <w:ind w:left="0" w:firstLine="709"/>
        <w:jc w:val="both"/>
      </w:pPr>
      <w:r>
        <w:t xml:space="preserve">2. Опубликовать настоящее решение на официальном сайте МО сельского </w:t>
      </w:r>
      <w:proofErr w:type="spellStart"/>
      <w:r>
        <w:t>поселения</w:t>
      </w:r>
      <w:proofErr w:type="gramStart"/>
      <w:r>
        <w:t>»Д</w:t>
      </w:r>
      <w:proofErr w:type="gramEnd"/>
      <w:r>
        <w:t>еревня</w:t>
      </w:r>
      <w:proofErr w:type="spellEnd"/>
      <w:r>
        <w:t xml:space="preserve"> Упрямово» в сети Интернет.</w:t>
      </w:r>
    </w:p>
    <w:p w:rsidR="00D24787" w:rsidRDefault="00D24787" w:rsidP="00D24787">
      <w:pPr>
        <w:pStyle w:val="a5"/>
        <w:tabs>
          <w:tab w:val="left" w:pos="1134"/>
        </w:tabs>
        <w:ind w:left="0" w:firstLine="709"/>
        <w:jc w:val="both"/>
      </w:pPr>
      <w:r>
        <w:t>3. Настоящее решение вступает в силу со дня его опубликования (обнародования).</w:t>
      </w:r>
    </w:p>
    <w:p w:rsidR="00D24787" w:rsidRDefault="00D24787" w:rsidP="00D24787">
      <w:pPr>
        <w:pStyle w:val="a5"/>
        <w:tabs>
          <w:tab w:val="left" w:pos="1134"/>
        </w:tabs>
        <w:ind w:left="0" w:firstLine="709"/>
        <w:jc w:val="both"/>
      </w:pPr>
    </w:p>
    <w:p w:rsidR="00D24787" w:rsidRDefault="00D24787" w:rsidP="00D24787">
      <w:pPr>
        <w:pStyle w:val="a5"/>
        <w:tabs>
          <w:tab w:val="left" w:pos="1134"/>
        </w:tabs>
        <w:ind w:left="0" w:firstLine="709"/>
        <w:jc w:val="both"/>
      </w:pPr>
    </w:p>
    <w:p w:rsidR="00D24787" w:rsidRDefault="00D24787" w:rsidP="00D24787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D24787" w:rsidRDefault="00D24787" w:rsidP="00D24787">
      <w:pPr>
        <w:ind w:right="-5"/>
        <w:jc w:val="both"/>
        <w:rPr>
          <w:b/>
        </w:rPr>
      </w:pPr>
      <w:r>
        <w:rPr>
          <w:b/>
        </w:rPr>
        <w:t xml:space="preserve">«Деревня Упрямово»                                                                  </w:t>
      </w:r>
      <w:r>
        <w:tab/>
      </w:r>
      <w:r>
        <w:rPr>
          <w:b/>
        </w:rPr>
        <w:t xml:space="preserve">                   Е.А. </w:t>
      </w:r>
      <w:proofErr w:type="spellStart"/>
      <w:r>
        <w:rPr>
          <w:b/>
        </w:rPr>
        <w:t>Желнова</w:t>
      </w:r>
      <w:proofErr w:type="spellEnd"/>
      <w:r>
        <w:rPr>
          <w:b/>
        </w:rPr>
        <w:t xml:space="preserve"> </w:t>
      </w:r>
    </w:p>
    <w:p w:rsidR="00D24787" w:rsidRDefault="00D24787" w:rsidP="00D24787">
      <w:pPr>
        <w:shd w:val="clear" w:color="auto" w:fill="FFFFFF"/>
        <w:tabs>
          <w:tab w:val="left" w:pos="1183"/>
        </w:tabs>
        <w:spacing w:before="281" w:line="314" w:lineRule="exact"/>
        <w:ind w:right="12"/>
        <w:jc w:val="both"/>
      </w:pPr>
    </w:p>
    <w:p w:rsidR="00D24787" w:rsidRDefault="00D24787" w:rsidP="00D24787">
      <w:pPr>
        <w:shd w:val="clear" w:color="auto" w:fill="FFFFFF"/>
        <w:tabs>
          <w:tab w:val="left" w:pos="1183"/>
        </w:tabs>
        <w:spacing w:before="281" w:line="314" w:lineRule="exact"/>
        <w:ind w:right="12"/>
        <w:jc w:val="both"/>
      </w:pPr>
      <w:r>
        <w:t xml:space="preserve">                                                                          </w:t>
      </w:r>
    </w:p>
    <w:p w:rsidR="00D24787" w:rsidRDefault="00D24787" w:rsidP="00D24787">
      <w:pPr>
        <w:shd w:val="clear" w:color="auto" w:fill="FFFFFF"/>
        <w:tabs>
          <w:tab w:val="left" w:pos="1183"/>
        </w:tabs>
        <w:spacing w:before="281" w:line="314" w:lineRule="exact"/>
        <w:ind w:right="12"/>
        <w:jc w:val="both"/>
      </w:pPr>
    </w:p>
    <w:p w:rsidR="00D24787" w:rsidRDefault="00D24787" w:rsidP="00D24787">
      <w:pPr>
        <w:shd w:val="clear" w:color="auto" w:fill="FFFFFF"/>
        <w:tabs>
          <w:tab w:val="left" w:pos="1183"/>
        </w:tabs>
        <w:spacing w:before="281" w:line="314" w:lineRule="exact"/>
        <w:ind w:right="12"/>
        <w:jc w:val="both"/>
      </w:pPr>
    </w:p>
    <w:p w:rsidR="00D24787" w:rsidRDefault="00D24787" w:rsidP="00D24787">
      <w:pPr>
        <w:shd w:val="clear" w:color="auto" w:fill="FFFFFF"/>
        <w:tabs>
          <w:tab w:val="left" w:pos="1183"/>
        </w:tabs>
        <w:spacing w:before="281" w:line="314" w:lineRule="exact"/>
        <w:ind w:right="12"/>
        <w:jc w:val="center"/>
      </w:pPr>
      <w:r>
        <w:rPr>
          <w:sz w:val="28"/>
          <w:szCs w:val="28"/>
        </w:rPr>
        <w:t>ПОЛОЖЕНИЕ</w:t>
      </w:r>
    </w:p>
    <w:p w:rsidR="00D24787" w:rsidRDefault="00D24787" w:rsidP="00D2478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МУНИЦИПАЛЬНО-ЧАСТНОМ ПАРТНЕРСТВЕ В  МО СЕЛЬСКОЕ ПОСЕЛЕНИЕ «ДЕРЕВНЯ УПРЯМОВО»</w:t>
      </w:r>
    </w:p>
    <w:p w:rsidR="00D24787" w:rsidRDefault="00D24787" w:rsidP="00D24787">
      <w:pPr>
        <w:ind w:firstLine="709"/>
        <w:jc w:val="center"/>
        <w:rPr>
          <w:sz w:val="28"/>
          <w:szCs w:val="28"/>
        </w:rPr>
      </w:pP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ПРЕДМЕТ РЕГУЛИРОВАНИЯ НАСТОЯЩЕГО ПОЛОЖЕНИЯ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</w:p>
    <w:p w:rsidR="00D24787" w:rsidRDefault="00D24787" w:rsidP="00D24787">
      <w:pPr>
        <w:ind w:firstLine="709"/>
        <w:jc w:val="both"/>
        <w:rPr>
          <w:sz w:val="28"/>
          <w:szCs w:val="28"/>
        </w:rPr>
      </w:pPr>
    </w:p>
    <w:p w:rsidR="00D24787" w:rsidRDefault="00D24787" w:rsidP="00D24787">
      <w:pPr>
        <w:pStyle w:val="a5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Настоящие Положение определяет цели, формы и условия участия муниципального образования сельское поселение «Деревня Упрямово» в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-частном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 Федеральным законом от 13.07.2015 № 224-ФЗ «О государственно-частном партнерстве,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-частном партнерстве в Российской Федерации и внесении изменений в отдельные законодательные акты Российской Федерации» (далее – Закон № 224-ФЗ). </w:t>
      </w:r>
      <w:proofErr w:type="gramEnd"/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Положение разработано в целях регулирования взаимоотношений органов местного самоуправления, юридических  лиц (далее - партнер) в рамках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партнерства.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</w:p>
    <w:p w:rsidR="00D24787" w:rsidRDefault="00D24787" w:rsidP="00D2478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ОСНОВНЫЕ ПОНЯТИЯ, ИСПОЛЬЗУЕМЫЕ В НАСТОЯЩЕМ ПОЛОЖЕНИИ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настоящего Положения используются следующие основные понятия: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-частное партнерство - взаимовыгодное сотрудничество МО сельское поселение «Деревня Упрямово»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 Калужской  области эффективного использования имущества, находящегося в муниципальной собственности МО сельское поселение «Деревня Упрямово»;</w:t>
      </w:r>
      <w:proofErr w:type="gramEnd"/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частный партнер - российское юридическое лицо, с которым в соответствии с Законом № 224-ФЗ заключено соглашение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соглашение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 -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стороны соглашения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 – муниципальное образование  сельское поселение «Деревня Упрямово» в лице местной администрации поселения и частный партнер;</w:t>
      </w:r>
    </w:p>
    <w:p w:rsidR="00D24787" w:rsidRDefault="00D24787" w:rsidP="00D24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эксплуатация объекта соглашения 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4787" w:rsidRDefault="00D24787" w:rsidP="00D2478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ЦЕЛИ МУНИЦИПАЛЬНО-ЧАСТНОГО ПАРТНЕРСТВА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Целями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 являются: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эффективности использования имущества, находящегося в муниципальной собственности  МО сельское поселение «Деревня Упрямово»;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ПРИНЦИПЫ УЧАСТИЯ МУНИЦИПАЛЬНОГО ОБРАЗОВАНИЯ  СЕЛЬСКОЕ ПОСЕЛЕНИЕ « ДЕРЕВНЯ УПРЯМОВО» В МУНИЦИПАЛЬНО-ЧАСТНОМ ПАРТНЕРСТВЕ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МО сельского поселения «Деревня Упрямово»  в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 основывается на принципах: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открытость и доступность информации о государственно-частном партнерстве,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партнерстве, за исключением сведений, составляющих государственную тайну и иную охраняемую законом тайну;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конкуренции;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отсутствие дискриминации, равноправие сторон соглашения и равенство их перед законом;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добросовестное исполнение сторонами соглашения обязательств по соглашению;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справедливое распределение рисков и обязательств между сторонами соглашения;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свобода заключения соглашения. 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 ФОРМЫ УЧАСТИЯ МО СЕЛЬСКОГО ПОСЕЛЕНИЯ «ДЕРЕВНЯ УПРЯМОВО»  В МУНИЦИПАЛЬНО-ЧАСТНОМ ПАРТНЕРСТВЕ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Участие МО сельского поселения «Деревня Упрямово» в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 осуществляется в соответствии с федеральным законодательством и законодательством Калужской области в следующих формах:</w:t>
      </w:r>
    </w:p>
    <w:p w:rsidR="00D24787" w:rsidRDefault="00D24787" w:rsidP="00D24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D24787" w:rsidRDefault="00D24787" w:rsidP="00D24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реализация инвестиционных проектов, в том числе инвестиционных проектов местного значения;</w:t>
      </w:r>
    </w:p>
    <w:p w:rsidR="00D24787" w:rsidRDefault="00D24787" w:rsidP="00D24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реализация инновационных проектов;</w:t>
      </w:r>
    </w:p>
    <w:p w:rsidR="00D24787" w:rsidRDefault="00D24787" w:rsidP="00D24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концессионные соглашения;</w:t>
      </w:r>
    </w:p>
    <w:p w:rsidR="00D24787" w:rsidRDefault="00D24787" w:rsidP="00D24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в иных формах, не противоречащих федеральному законодательству и законодательству Калужской области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партнерстве;</w:t>
      </w:r>
      <w:proofErr w:type="gramEnd"/>
      <w:r>
        <w:rPr>
          <w:sz w:val="28"/>
          <w:szCs w:val="28"/>
        </w:rPr>
        <w:t xml:space="preserve"> предоставление муниципальных гарантий хозяйствующему субъекту, участвующему в реализации проектов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партнерства, и др.)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</w:p>
    <w:p w:rsidR="00D24787" w:rsidRDefault="00D24787" w:rsidP="00D24787">
      <w:pPr>
        <w:ind w:firstLine="709"/>
        <w:jc w:val="both"/>
        <w:rPr>
          <w:sz w:val="28"/>
          <w:szCs w:val="28"/>
        </w:rPr>
      </w:pP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ФОРМЫ МУНИЦИПАЛЬНОЙ ПОДДЕРЖКИ МУНИЦИПАЛЬНО-ЧАСТНОГО ПАРТНЕРСТВА В МО СЕЛЬСКОМ ПОСЕЛЕНИИ «ДЕРЕВНЯ УПРЯМОВО»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</w:p>
    <w:p w:rsidR="00D24787" w:rsidRDefault="00D24787" w:rsidP="00D24787">
      <w:pPr>
        <w:ind w:firstLine="709"/>
        <w:jc w:val="both"/>
        <w:rPr>
          <w:sz w:val="28"/>
          <w:szCs w:val="28"/>
        </w:rPr>
      </w:pP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поддержка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 в  МО сельском поселении осуществляется в соответствии с федеральным законодательством, законодательством Калужской области в следующих формах:</w:t>
      </w:r>
    </w:p>
    <w:p w:rsidR="00D24787" w:rsidRDefault="00D24787" w:rsidP="00D24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предоставление налоговых льгот;</w:t>
      </w:r>
    </w:p>
    <w:p w:rsidR="00D24787" w:rsidRDefault="00D24787" w:rsidP="00D24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предоставление бюджетных инвестиций;</w:t>
      </w:r>
    </w:p>
    <w:p w:rsidR="00D24787" w:rsidRDefault="00D24787" w:rsidP="00D24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предоставление льгот по аренде имущества, являющегося муниципальной собственностью;</w:t>
      </w:r>
    </w:p>
    <w:p w:rsidR="00D24787" w:rsidRDefault="00D24787" w:rsidP="00D24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субсидирование за счет средств местного бюджета части процентной ставки за пользование кредитом;</w:t>
      </w:r>
    </w:p>
    <w:p w:rsidR="00D24787" w:rsidRDefault="00D24787" w:rsidP="00D24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предоставление инвестиций в уставный капитал;</w:t>
      </w:r>
    </w:p>
    <w:p w:rsidR="00D24787" w:rsidRDefault="00D24787" w:rsidP="00D24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информационная и консультационная поддержка.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</w:p>
    <w:p w:rsidR="00D24787" w:rsidRDefault="00D24787" w:rsidP="00D24787">
      <w:pPr>
        <w:ind w:firstLine="709"/>
        <w:jc w:val="both"/>
        <w:rPr>
          <w:sz w:val="28"/>
          <w:szCs w:val="28"/>
        </w:rPr>
      </w:pPr>
    </w:p>
    <w:p w:rsidR="00D24787" w:rsidRDefault="00D24787" w:rsidP="00D2478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7. ОБЪЕКТЫ СОГЛАШЕНИЯ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Объектом соглашения могут являться: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транспорт и дорожная инфраструктура;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система коммунальной инфраструктуры, объекты благоустройства;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объекты образования, культуры, спорта, туризма, социального обслуживания, иные объекты социально-культурного назначения;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</w:p>
    <w:p w:rsidR="00D24787" w:rsidRDefault="00D24787" w:rsidP="00D2478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8. ЗАКЛЮЧЕНИЕ СОГЛАШЕНИЯ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4787" w:rsidRDefault="00D24787" w:rsidP="00D24787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инициатором проекта выступает местная администрация МО сельское поселение «Деревня Упрямово», то она обеспечивает разработку предложения о реализации проекта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партнерства.</w:t>
      </w:r>
    </w:p>
    <w:p w:rsidR="00D24787" w:rsidRDefault="00D24787" w:rsidP="00D2478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Предложение от юридических лиц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 (далее - предложение) направляется в местную администрацию МО сельское поселение «Деревня Упрямово» .</w:t>
      </w:r>
    </w:p>
    <w:p w:rsidR="00D24787" w:rsidRDefault="00D24787" w:rsidP="00D24787">
      <w:pPr>
        <w:pStyle w:val="ConsPlusNormal"/>
        <w:ind w:firstLine="540"/>
        <w:jc w:val="both"/>
      </w:pPr>
      <w:r>
        <w:t>3. Глава местной администрации МО сельское поселение «Деревня Упрямово»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D24787" w:rsidRDefault="00D24787" w:rsidP="00D24787">
      <w:pPr>
        <w:pStyle w:val="ConsPlusNormal"/>
        <w:ind w:firstLine="540"/>
        <w:jc w:val="both"/>
      </w:pPr>
      <w:bookmarkStart w:id="1" w:name="Par1"/>
      <w:bookmarkEnd w:id="1"/>
      <w:r>
        <w:t xml:space="preserve">4. Глава местной администрации МО сельское поселение «Деревня Упрямово»  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 </w:t>
      </w:r>
    </w:p>
    <w:p w:rsidR="00D24787" w:rsidRDefault="00D24787" w:rsidP="00D24787">
      <w:pPr>
        <w:pStyle w:val="ConsPlusNormal"/>
        <w:ind w:firstLine="540"/>
        <w:jc w:val="both"/>
      </w:pPr>
      <w:r>
        <w:t xml:space="preserve">5. </w:t>
      </w:r>
      <w:proofErr w:type="gramStart"/>
      <w:r>
        <w:t>В случае если глава местной администрации МО  сельское поселение «Деревня Упрямово»  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глава местной администрации МО  сельское поселение «Деревня Упрямово»   оставляет предложение о реализации проекта без рассмотрения, о чем в письменной форме уведомляет инициатора проекта.</w:t>
      </w:r>
      <w:proofErr w:type="gramEnd"/>
    </w:p>
    <w:p w:rsidR="00D24787" w:rsidRDefault="00D24787" w:rsidP="00D24787">
      <w:pPr>
        <w:pStyle w:val="ConsPlusNormal"/>
        <w:ind w:firstLine="540"/>
        <w:jc w:val="both"/>
      </w:pPr>
      <w: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D24787" w:rsidRDefault="00D24787" w:rsidP="00D24787">
      <w:pPr>
        <w:pStyle w:val="ConsPlusNormal"/>
        <w:ind w:firstLine="540"/>
        <w:jc w:val="both"/>
      </w:pPr>
      <w:r>
        <w:t xml:space="preserve">6. Глава местной администрации МО сельское поселение «Деревня Упрямово»  рассматривает предложение о реализации проекта в целях оценки эффективности проекта и определения его сравнительного преимущества. 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D24787" w:rsidRDefault="00D24787" w:rsidP="00D24787">
      <w:pPr>
        <w:pStyle w:val="ConsPlusNormal"/>
        <w:ind w:firstLine="540"/>
        <w:jc w:val="both"/>
      </w:pPr>
      <w:r>
        <w:t xml:space="preserve">8. При принятии решения о реализации проекта государственно-частного партнерства, проекта </w:t>
      </w:r>
      <w:proofErr w:type="spellStart"/>
      <w:r>
        <w:t>муниципально</w:t>
      </w:r>
      <w:proofErr w:type="spellEnd"/>
      <w:r>
        <w:t xml:space="preserve">-частного партнерства определяются форма </w:t>
      </w:r>
      <w:proofErr w:type="spellStart"/>
      <w:r>
        <w:t>муниципально</w:t>
      </w:r>
      <w:proofErr w:type="spellEnd"/>
      <w:r>
        <w:t>-частного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D24787" w:rsidRDefault="00D24787" w:rsidP="00D24787">
      <w:pPr>
        <w:pStyle w:val="ConsPlusNormal"/>
        <w:ind w:firstLine="540"/>
        <w:jc w:val="both"/>
      </w:pPr>
      <w:r>
        <w:t>Обязательными элементами соглашения являются:</w:t>
      </w:r>
    </w:p>
    <w:p w:rsidR="00D24787" w:rsidRDefault="00D24787" w:rsidP="00D24787">
      <w:pPr>
        <w:pStyle w:val="ConsPlusNormal"/>
        <w:ind w:firstLine="540"/>
        <w:jc w:val="both"/>
      </w:pPr>
      <w:r>
        <w:t>- строительство и (или) реконструкция (далее также - создание) объекта соглашения частным партнером;</w:t>
      </w:r>
    </w:p>
    <w:p w:rsidR="00D24787" w:rsidRDefault="00D24787" w:rsidP="00D24787">
      <w:pPr>
        <w:pStyle w:val="ConsPlusNormal"/>
        <w:ind w:firstLine="540"/>
        <w:jc w:val="both"/>
      </w:pPr>
      <w:r>
        <w:t>- осуществление частным партнером полного или частичного финансирования создания объекта соглашения;</w:t>
      </w:r>
    </w:p>
    <w:p w:rsidR="00D24787" w:rsidRDefault="00D24787" w:rsidP="00D24787">
      <w:pPr>
        <w:pStyle w:val="ConsPlusNormal"/>
        <w:ind w:firstLine="540"/>
        <w:jc w:val="both"/>
      </w:pPr>
      <w:r>
        <w:t>- осуществление частным партнером эксплуатации и (или) технического обслуживания объекта соглашения;</w:t>
      </w:r>
    </w:p>
    <w:p w:rsidR="00D24787" w:rsidRDefault="00D24787" w:rsidP="00D24787">
      <w:pPr>
        <w:pStyle w:val="ConsPlusNormal"/>
        <w:ind w:firstLine="540"/>
        <w:jc w:val="both"/>
      </w:pPr>
      <w:r>
        <w:t>- возникновение у частного партнера права собственности на объект соглашения при условии обременения объекта соглашения;</w:t>
      </w:r>
    </w:p>
    <w:p w:rsidR="00D24787" w:rsidRDefault="00D24787" w:rsidP="00D24787">
      <w:pPr>
        <w:pStyle w:val="ConsPlusNormal"/>
        <w:ind w:firstLine="540"/>
        <w:jc w:val="both"/>
      </w:pPr>
      <w:r>
        <w:t xml:space="preserve">В соглашение в целях определения формы </w:t>
      </w:r>
      <w:proofErr w:type="spellStart"/>
      <w:r>
        <w:t>муниципально</w:t>
      </w:r>
      <w:proofErr w:type="spellEnd"/>
      <w:r>
        <w:t>-частного партнерства могут быть также включены следующие элементы:</w:t>
      </w:r>
    </w:p>
    <w:p w:rsidR="00D24787" w:rsidRDefault="00D24787" w:rsidP="00D24787">
      <w:pPr>
        <w:pStyle w:val="ConsPlusNormal"/>
        <w:ind w:firstLine="540"/>
        <w:jc w:val="both"/>
      </w:pPr>
      <w:r>
        <w:t>- проектирование частным партнером объекта соглашения;</w:t>
      </w:r>
    </w:p>
    <w:p w:rsidR="00D24787" w:rsidRDefault="00D24787" w:rsidP="00D24787">
      <w:pPr>
        <w:pStyle w:val="ConsPlusNormal"/>
        <w:ind w:firstLine="540"/>
        <w:jc w:val="both"/>
      </w:pPr>
      <w:r>
        <w:t>- 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D24787" w:rsidRDefault="00D24787" w:rsidP="00D24787">
      <w:pPr>
        <w:pStyle w:val="ConsPlusNormal"/>
        <w:ind w:firstLine="540"/>
        <w:jc w:val="both"/>
      </w:pPr>
      <w:r>
        <w:t>-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D24787" w:rsidRDefault="00D24787" w:rsidP="00D24787">
      <w:pPr>
        <w:pStyle w:val="ConsPlusNormal"/>
        <w:ind w:firstLine="540"/>
        <w:jc w:val="both"/>
      </w:pPr>
      <w:r>
        <w:t xml:space="preserve">- наличие у частного партнера обязательства по передаче объекта соглашения о </w:t>
      </w:r>
      <w:proofErr w:type="spellStart"/>
      <w:r>
        <w:t>муниципально</w:t>
      </w:r>
      <w:proofErr w:type="spellEnd"/>
      <w:r>
        <w:t>-частном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</w:p>
    <w:p w:rsidR="00D24787" w:rsidRDefault="00D24787" w:rsidP="00D24787">
      <w:pPr>
        <w:ind w:firstLine="709"/>
        <w:jc w:val="both"/>
        <w:rPr>
          <w:sz w:val="28"/>
          <w:szCs w:val="28"/>
        </w:rPr>
      </w:pPr>
    </w:p>
    <w:p w:rsidR="00D24787" w:rsidRDefault="00D24787" w:rsidP="00D2478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caps/>
          <w:sz w:val="28"/>
          <w:szCs w:val="28"/>
        </w:rPr>
        <w:t>Полномочия муниципального образования сельское поселение  «ДЕРЕВНЯ УПРЯМОВО» в сфере муниципально-частного партнерства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К полномочиям главы местной администрации МО  сельское поселение «Деревня Упрямово» в сфере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-частного партнерства относится принятие решения о реализации проекта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Калужской области.</w:t>
      </w:r>
      <w:proofErr w:type="gramEnd"/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Глава местной администрации МО сельское поселение «Деревня Упрямово», назначает должностных лиц ответственных на осуществление следующих полномочий: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партнерства;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партнерстве;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осуществление мониторинга реализации соглашения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партнерстве;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партнерстве;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ведение реестра заключенных соглашений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партнерстве;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обеспечение открытости и доступности информации о </w:t>
      </w:r>
      <w:proofErr w:type="gramStart"/>
      <w:r>
        <w:rPr>
          <w:sz w:val="28"/>
          <w:szCs w:val="28"/>
        </w:rPr>
        <w:t>соглашении</w:t>
      </w:r>
      <w:proofErr w:type="gram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партнерстве;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партнерстве;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Глава местной администрации МО сельское поселение «Деревня Упрямово» направляет в орган исполнительной власти Калужской области  проект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 для проведения оценки эффективности проекта и определения его сравнительного преимущества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</w:p>
    <w:p w:rsidR="00D24787" w:rsidRDefault="00D24787" w:rsidP="00D2478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10. ВСТУПЛЕНИЕ В СИЛУ НАСТОЯЩЕГО ПОЛОЖЕНИЯ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4787" w:rsidRDefault="00D24787" w:rsidP="00D24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вступает в силу со дня его официального опубликования.</w:t>
      </w:r>
    </w:p>
    <w:p w:rsidR="00D24787" w:rsidRDefault="00D24787" w:rsidP="00D24787">
      <w:pPr>
        <w:jc w:val="center"/>
        <w:rPr>
          <w:b/>
          <w:sz w:val="28"/>
          <w:szCs w:val="28"/>
        </w:rPr>
      </w:pPr>
    </w:p>
    <w:p w:rsidR="00D24787" w:rsidRDefault="00D24787" w:rsidP="00D24787">
      <w:pPr>
        <w:jc w:val="center"/>
        <w:rPr>
          <w:b/>
          <w:sz w:val="28"/>
          <w:szCs w:val="28"/>
        </w:rPr>
      </w:pPr>
    </w:p>
    <w:p w:rsidR="00BC1803" w:rsidRDefault="00BC1803"/>
    <w:sectPr w:rsidR="00BC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90728D"/>
    <w:multiLevelType w:val="singleLevel"/>
    <w:tmpl w:val="CFAE0062"/>
    <w:lvl w:ilvl="0">
      <w:start w:val="2"/>
      <w:numFmt w:val="decimal"/>
      <w:lvlText w:val="%1."/>
      <w:legacy w:legacy="1" w:legacySpace="0" w:legacyIndent="6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87"/>
    <w:rsid w:val="00BC1803"/>
    <w:rsid w:val="00D2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787"/>
    <w:pPr>
      <w:keepNext/>
      <w:jc w:val="center"/>
      <w:outlineLvl w:val="0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D247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78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2478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D2478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247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24787"/>
    <w:pPr>
      <w:ind w:left="720"/>
      <w:contextualSpacing/>
    </w:pPr>
  </w:style>
  <w:style w:type="paragraph" w:customStyle="1" w:styleId="ConsPlusNormal">
    <w:name w:val="ConsPlusNormal"/>
    <w:rsid w:val="00D247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4787"/>
    <w:pPr>
      <w:keepNext/>
      <w:jc w:val="center"/>
      <w:outlineLvl w:val="0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D247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78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2478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D24787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247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24787"/>
    <w:pPr>
      <w:ind w:left="720"/>
      <w:contextualSpacing/>
    </w:pPr>
  </w:style>
  <w:style w:type="paragraph" w:customStyle="1" w:styleId="ConsPlusNormal">
    <w:name w:val="ConsPlusNormal"/>
    <w:rsid w:val="00D247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2046</Words>
  <Characters>11665</Characters>
  <Application>Microsoft Office Word</Application>
  <DocSecurity>0</DocSecurity>
  <Lines>97</Lines>
  <Paragraphs>27</Paragraphs>
  <ScaleCrop>false</ScaleCrop>
  <Company/>
  <LinksUpToDate>false</LinksUpToDate>
  <CharactersWithSpaces>13684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2018-04-04T11:07:00Z</dcterms:created>
  <dcterms:modified xsi:type="dcterms:W3CDTF">2018-04-04T11:07:00Z</dcterms:modified>
</cp:coreProperties>
</file>