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0F" w:rsidRDefault="00917B0F" w:rsidP="00917B0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917B0F" w:rsidRDefault="00917B0F" w:rsidP="00917B0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917B0F" w:rsidRDefault="00917B0F" w:rsidP="00917B0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917B0F" w:rsidRDefault="00917B0F" w:rsidP="00917B0F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917B0F" w:rsidRDefault="00917B0F" w:rsidP="00917B0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917B0F" w:rsidRDefault="00917B0F" w:rsidP="00917B0F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917B0F" w:rsidRDefault="00917B0F" w:rsidP="00917B0F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7B0F" w:rsidRDefault="00917B0F" w:rsidP="00917B0F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917B0F" w:rsidRDefault="00917B0F" w:rsidP="00917B0F">
      <w:pPr>
        <w:jc w:val="both"/>
        <w:rPr>
          <w:b/>
          <w:sz w:val="28"/>
          <w:szCs w:val="28"/>
        </w:rPr>
      </w:pPr>
    </w:p>
    <w:p w:rsidR="00917B0F" w:rsidRDefault="00917B0F" w:rsidP="00917B0F">
      <w:pPr>
        <w:jc w:val="both"/>
        <w:rPr>
          <w:b/>
        </w:rPr>
      </w:pPr>
      <w:r>
        <w:rPr>
          <w:b/>
        </w:rPr>
        <w:t xml:space="preserve">от  27 апреля 2018 года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 xml:space="preserve">                  № 77</w:t>
      </w:r>
    </w:p>
    <w:p w:rsidR="00917B0F" w:rsidRDefault="00917B0F" w:rsidP="00917B0F">
      <w:pPr>
        <w:jc w:val="both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917B0F" w:rsidTr="00917B0F">
        <w:trPr>
          <w:trHeight w:val="41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B0F" w:rsidRDefault="00917B0F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решение Сельской Думы от 29.09.2017 № 50 «Об установлении налога на имущество физических лиц на территории сельского поселения «Деревня Упрямово»</w:t>
            </w:r>
          </w:p>
        </w:tc>
      </w:tr>
    </w:tbl>
    <w:p w:rsidR="00917B0F" w:rsidRDefault="00917B0F" w:rsidP="00917B0F">
      <w:pPr>
        <w:ind w:right="-5"/>
        <w:jc w:val="both"/>
        <w:rPr>
          <w:sz w:val="26"/>
        </w:rPr>
      </w:pPr>
    </w:p>
    <w:p w:rsidR="00917B0F" w:rsidRDefault="00917B0F" w:rsidP="00917B0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rPr>
          <w:color w:val="000000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32 «Налог на имущество физических лиц» Налогового кодекса Российской Федерации, Законом Калужской области от 28 февраля  2017г. № 165-ОЗ  «Об установлении единой даты начала применения на территории Калужской области  порядка определения налоговой базы по налогу на имущество физических лиц исходя</w:t>
      </w:r>
      <w:proofErr w:type="gramEnd"/>
      <w:r>
        <w:rPr>
          <w:color w:val="000000"/>
          <w:lang w:eastAsia="en-US"/>
        </w:rPr>
        <w:t xml:space="preserve"> из кадастровой стоимости объектов налогообложения», на основании Устава муниципального образования от 16 октября 2005 года  №  14,  </w:t>
      </w:r>
      <w:r>
        <w:t>сельская Дума</w:t>
      </w:r>
    </w:p>
    <w:p w:rsidR="00917B0F" w:rsidRDefault="00917B0F" w:rsidP="00917B0F">
      <w:pPr>
        <w:widowControl w:val="0"/>
        <w:autoSpaceDE w:val="0"/>
        <w:autoSpaceDN w:val="0"/>
        <w:adjustRightInd w:val="0"/>
        <w:ind w:firstLine="540"/>
        <w:jc w:val="both"/>
      </w:pPr>
      <w:r>
        <w:t>РЕШИЛА:</w:t>
      </w:r>
    </w:p>
    <w:p w:rsidR="00917B0F" w:rsidRDefault="00917B0F" w:rsidP="00917B0F">
      <w:pPr>
        <w:widowControl w:val="0"/>
        <w:autoSpaceDE w:val="0"/>
        <w:autoSpaceDN w:val="0"/>
        <w:adjustRightInd w:val="0"/>
        <w:ind w:firstLine="540"/>
        <w:jc w:val="both"/>
      </w:pPr>
    </w:p>
    <w:p w:rsidR="00917B0F" w:rsidRDefault="00917B0F" w:rsidP="00917B0F">
      <w:pPr>
        <w:widowControl w:val="0"/>
        <w:autoSpaceDE w:val="0"/>
        <w:autoSpaceDN w:val="0"/>
        <w:adjustRightInd w:val="0"/>
        <w:ind w:firstLine="540"/>
        <w:jc w:val="both"/>
      </w:pPr>
      <w:r>
        <w:t>1. Пункт 7 решения Сельской Думы от 29.09.2017 № 50 «Об установлении налога на имущество физических лиц на территории сельского поселения «Деревня Упрямово» изложить в новой редакции:</w:t>
      </w:r>
    </w:p>
    <w:p w:rsidR="00917B0F" w:rsidRDefault="00917B0F" w:rsidP="00917B0F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«7. Р</w:t>
      </w:r>
      <w:r>
        <w:rPr>
          <w:lang w:eastAsia="en-US"/>
        </w:rPr>
        <w:t xml:space="preserve">ешение Сельской Думы от 10 июля 2014 года № 51 «Об установлении налога на имущество физических лиц на территории сельского поселения «Деревня Упрямово» признать утратившим силу с 01 января 2019 года». </w:t>
      </w:r>
    </w:p>
    <w:p w:rsidR="00917B0F" w:rsidRDefault="00917B0F" w:rsidP="00917B0F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 xml:space="preserve"> 2. Настоящее решение вступает в силу со дня его официального обнародования и подлежит размещению на официальном сайте администрации муниципального образования сельское поселение «Деревня Упрямово»</w:t>
      </w:r>
      <w:r>
        <w:t>.</w:t>
      </w:r>
    </w:p>
    <w:p w:rsidR="00917B0F" w:rsidRDefault="00917B0F" w:rsidP="00917B0F">
      <w:pPr>
        <w:autoSpaceDE w:val="0"/>
        <w:autoSpaceDN w:val="0"/>
        <w:adjustRightInd w:val="0"/>
        <w:ind w:firstLine="540"/>
        <w:jc w:val="both"/>
      </w:pPr>
    </w:p>
    <w:p w:rsidR="00917B0F" w:rsidRDefault="00917B0F" w:rsidP="00917B0F">
      <w:pPr>
        <w:autoSpaceDE w:val="0"/>
        <w:autoSpaceDN w:val="0"/>
        <w:adjustRightInd w:val="0"/>
        <w:ind w:firstLine="540"/>
        <w:jc w:val="both"/>
      </w:pPr>
    </w:p>
    <w:p w:rsidR="00917B0F" w:rsidRDefault="00917B0F" w:rsidP="00917B0F">
      <w:pPr>
        <w:autoSpaceDE w:val="0"/>
        <w:autoSpaceDN w:val="0"/>
        <w:adjustRightInd w:val="0"/>
        <w:ind w:firstLine="540"/>
        <w:jc w:val="both"/>
      </w:pPr>
    </w:p>
    <w:p w:rsidR="00917B0F" w:rsidRDefault="00917B0F" w:rsidP="00917B0F">
      <w:pPr>
        <w:autoSpaceDE w:val="0"/>
        <w:autoSpaceDN w:val="0"/>
        <w:adjustRightInd w:val="0"/>
        <w:ind w:firstLine="540"/>
        <w:jc w:val="both"/>
      </w:pPr>
    </w:p>
    <w:p w:rsidR="00917B0F" w:rsidRDefault="00917B0F" w:rsidP="00917B0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B26C44" w:rsidRDefault="00917B0F" w:rsidP="00917B0F">
      <w:r>
        <w:rPr>
          <w:b/>
          <w:bCs/>
        </w:rPr>
        <w:t xml:space="preserve">Сельское поселение </w:t>
      </w:r>
      <w:r>
        <w:rPr>
          <w:b/>
        </w:rPr>
        <w:t>«Деревня Упрямово»</w:t>
      </w:r>
      <w:r>
        <w:t xml:space="preserve">    </w:t>
      </w:r>
      <w:r>
        <w:tab/>
      </w:r>
      <w:r>
        <w:tab/>
        <w:t xml:space="preserve">                          </w:t>
      </w:r>
      <w:proofErr w:type="spellStart"/>
      <w:r>
        <w:rPr>
          <w:b/>
        </w:rPr>
        <w:t>Е.А.Желнова</w:t>
      </w:r>
      <w:bookmarkStart w:id="0" w:name="_GoBack"/>
      <w:bookmarkEnd w:id="0"/>
      <w:proofErr w:type="spellEnd"/>
    </w:p>
    <w:sectPr w:rsidR="00B2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0F"/>
    <w:rsid w:val="00917B0F"/>
    <w:rsid w:val="00B2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2018-05-30T13:05:00Z</dcterms:created>
  <dcterms:modified xsi:type="dcterms:W3CDTF">2018-05-30T13:05:00Z</dcterms:modified>
</cp:coreProperties>
</file>