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70" w:rsidRDefault="00A35170" w:rsidP="00A35170"/>
    <w:p w:rsidR="00A35170" w:rsidRDefault="00A35170" w:rsidP="00A35170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35170" w:rsidRDefault="00A35170" w:rsidP="00A35170">
      <w:pPr>
        <w:jc w:val="center"/>
        <w:rPr>
          <w:rFonts w:ascii="Arial" w:hAnsi="Arial" w:cs="Arial"/>
          <w:sz w:val="36"/>
          <w:szCs w:val="36"/>
        </w:rPr>
      </w:pPr>
    </w:p>
    <w:p w:rsidR="00A35170" w:rsidRDefault="00A35170" w:rsidP="00A35170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администрации МО сельское поселение</w:t>
      </w:r>
    </w:p>
    <w:p w:rsidR="00A35170" w:rsidRDefault="00A35170" w:rsidP="00A3517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«Деревня Упрямово»</w:t>
      </w:r>
    </w:p>
    <w:p w:rsidR="00A35170" w:rsidRDefault="00A35170" w:rsidP="00A35170">
      <w:pPr>
        <w:rPr>
          <w:b/>
          <w:bCs/>
          <w:sz w:val="28"/>
          <w:szCs w:val="28"/>
        </w:rPr>
      </w:pPr>
    </w:p>
    <w:p w:rsidR="00A35170" w:rsidRDefault="00A35170" w:rsidP="00A35170">
      <w:pPr>
        <w:rPr>
          <w:b/>
          <w:bCs/>
          <w:sz w:val="28"/>
          <w:szCs w:val="28"/>
        </w:rPr>
      </w:pPr>
    </w:p>
    <w:p w:rsidR="00A35170" w:rsidRDefault="00A35170" w:rsidP="00A3517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02 февраля   2018года                                                    № 2</w:t>
      </w:r>
    </w:p>
    <w:p w:rsidR="00A35170" w:rsidRDefault="00A35170" w:rsidP="00A35170"/>
    <w:p w:rsidR="00A35170" w:rsidRDefault="00A35170" w:rsidP="00A35170"/>
    <w:p w:rsidR="00A35170" w:rsidRDefault="00A35170" w:rsidP="00A35170"/>
    <w:p w:rsidR="00A35170" w:rsidRDefault="00A35170" w:rsidP="00A351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выделении специальных мест </w:t>
      </w:r>
      <w:proofErr w:type="gramStart"/>
      <w:r>
        <w:rPr>
          <w:b/>
          <w:sz w:val="28"/>
          <w:szCs w:val="28"/>
        </w:rPr>
        <w:t>для</w:t>
      </w:r>
      <w:proofErr w:type="gramEnd"/>
    </w:p>
    <w:p w:rsidR="00A35170" w:rsidRDefault="00A35170" w:rsidP="00A351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</w:t>
      </w:r>
      <w:proofErr w:type="gramStart"/>
      <w:r>
        <w:rPr>
          <w:b/>
          <w:sz w:val="28"/>
          <w:szCs w:val="28"/>
        </w:rPr>
        <w:t>печатных</w:t>
      </w:r>
      <w:proofErr w:type="gramEnd"/>
      <w:r>
        <w:rPr>
          <w:b/>
          <w:sz w:val="28"/>
          <w:szCs w:val="28"/>
        </w:rPr>
        <w:t xml:space="preserve"> предвыборных </w:t>
      </w:r>
    </w:p>
    <w:p w:rsidR="00A35170" w:rsidRDefault="00A35170" w:rsidP="00A351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агитационных материалов.</w:t>
      </w:r>
    </w:p>
    <w:p w:rsidR="00A35170" w:rsidRDefault="00A35170" w:rsidP="00A35170">
      <w:pPr>
        <w:rPr>
          <w:b/>
          <w:sz w:val="28"/>
          <w:szCs w:val="28"/>
        </w:rPr>
      </w:pPr>
    </w:p>
    <w:p w:rsidR="00A35170" w:rsidRDefault="00A35170" w:rsidP="00A35170">
      <w:pPr>
        <w:rPr>
          <w:b/>
          <w:sz w:val="28"/>
          <w:szCs w:val="28"/>
        </w:rPr>
      </w:pPr>
    </w:p>
    <w:p w:rsidR="00A35170" w:rsidRDefault="00A35170" w:rsidP="00A35170">
      <w:pPr>
        <w:rPr>
          <w:b/>
          <w:sz w:val="28"/>
          <w:szCs w:val="28"/>
        </w:rPr>
      </w:pPr>
    </w:p>
    <w:p w:rsidR="00A35170" w:rsidRDefault="00A35170" w:rsidP="00A351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п.7 ст.55  Федерального Закона №19  –ФЗ от 10.01.2003 «О выборах Президента Российской Федерации»</w:t>
      </w:r>
      <w:r>
        <w:rPr>
          <w:b/>
          <w:sz w:val="28"/>
          <w:szCs w:val="28"/>
        </w:rPr>
        <w:t xml:space="preserve"> ПОСТАНОВЛЯЕТ:  </w:t>
      </w:r>
    </w:p>
    <w:p w:rsidR="00A35170" w:rsidRDefault="00A35170" w:rsidP="00A35170">
      <w:pPr>
        <w:jc w:val="both"/>
        <w:rPr>
          <w:b/>
          <w:sz w:val="28"/>
          <w:szCs w:val="28"/>
        </w:rPr>
      </w:pPr>
    </w:p>
    <w:p w:rsidR="00A35170" w:rsidRDefault="00A35170" w:rsidP="00A35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1.Определить специальным местом для размещения печатных предвыборных агитационных материалов по выборам Президента Российской Федерации здание   по адресу д. Упрямово ул. </w:t>
      </w:r>
      <w:proofErr w:type="gramStart"/>
      <w:r>
        <w:rPr>
          <w:sz w:val="28"/>
          <w:szCs w:val="28"/>
        </w:rPr>
        <w:t>Цветочная</w:t>
      </w:r>
      <w:proofErr w:type="gramEnd"/>
      <w:r>
        <w:rPr>
          <w:sz w:val="28"/>
          <w:szCs w:val="28"/>
        </w:rPr>
        <w:t xml:space="preserve"> д.8  (фасад здания слева от входа).</w:t>
      </w:r>
    </w:p>
    <w:p w:rsidR="00A35170" w:rsidRDefault="00A35170" w:rsidP="00A35170">
      <w:pPr>
        <w:jc w:val="both"/>
        <w:rPr>
          <w:sz w:val="28"/>
          <w:szCs w:val="28"/>
        </w:rPr>
      </w:pPr>
    </w:p>
    <w:p w:rsidR="00A35170" w:rsidRDefault="00A35170" w:rsidP="00A35170">
      <w:pPr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Постановление в территориальную  избирательную комиссию Юхновского района.</w:t>
      </w:r>
    </w:p>
    <w:p w:rsidR="00A35170" w:rsidRDefault="00A35170" w:rsidP="00A35170">
      <w:pPr>
        <w:jc w:val="both"/>
        <w:rPr>
          <w:sz w:val="28"/>
          <w:szCs w:val="28"/>
        </w:rPr>
      </w:pPr>
    </w:p>
    <w:p w:rsidR="00A35170" w:rsidRDefault="00A35170" w:rsidP="00A35170">
      <w:pPr>
        <w:jc w:val="both"/>
        <w:rPr>
          <w:sz w:val="28"/>
          <w:szCs w:val="28"/>
        </w:rPr>
      </w:pPr>
    </w:p>
    <w:p w:rsidR="00A35170" w:rsidRDefault="00A35170" w:rsidP="00A35170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35170" w:rsidRDefault="00A35170" w:rsidP="00A35170">
      <w:pPr>
        <w:rPr>
          <w:b/>
        </w:rPr>
      </w:pPr>
    </w:p>
    <w:p w:rsidR="00A35170" w:rsidRDefault="00A35170" w:rsidP="00A35170">
      <w:pPr>
        <w:rPr>
          <w:b/>
        </w:rPr>
      </w:pPr>
    </w:p>
    <w:p w:rsidR="00A35170" w:rsidRDefault="00A35170" w:rsidP="00A35170">
      <w:pPr>
        <w:rPr>
          <w:b/>
        </w:rPr>
      </w:pPr>
    </w:p>
    <w:p w:rsidR="00A35170" w:rsidRDefault="00A35170" w:rsidP="00A35170">
      <w:pPr>
        <w:rPr>
          <w:b/>
        </w:rPr>
      </w:pPr>
    </w:p>
    <w:p w:rsidR="00A35170" w:rsidRDefault="00A35170" w:rsidP="00A35170">
      <w:pPr>
        <w:rPr>
          <w:b/>
        </w:rPr>
      </w:pPr>
    </w:p>
    <w:p w:rsidR="00A35170" w:rsidRDefault="00A35170" w:rsidP="00A35170">
      <w:pPr>
        <w:rPr>
          <w:b/>
        </w:rPr>
      </w:pPr>
    </w:p>
    <w:p w:rsidR="00A35170" w:rsidRDefault="00A35170" w:rsidP="00A351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</w:t>
      </w:r>
    </w:p>
    <w:p w:rsidR="00A35170" w:rsidRDefault="00A35170" w:rsidP="00A351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                          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</w:p>
    <w:p w:rsidR="00A35170" w:rsidRDefault="00A35170" w:rsidP="00A35170">
      <w:r>
        <w:rPr>
          <w:b/>
          <w:sz w:val="28"/>
          <w:szCs w:val="28"/>
        </w:rPr>
        <w:t>«Деревня Упрямово»</w:t>
      </w:r>
    </w:p>
    <w:p w:rsidR="00A35170" w:rsidRDefault="00A35170" w:rsidP="00A35170"/>
    <w:p w:rsidR="00A35170" w:rsidRDefault="00A35170" w:rsidP="00A35170"/>
    <w:p w:rsidR="00A35170" w:rsidRDefault="00A35170" w:rsidP="00A35170"/>
    <w:p w:rsidR="00A35170" w:rsidRDefault="00A35170" w:rsidP="00A35170"/>
    <w:p w:rsidR="00A35170" w:rsidRDefault="00A35170" w:rsidP="00A35170"/>
    <w:p w:rsidR="003C7B96" w:rsidRDefault="003C7B96">
      <w:bookmarkStart w:id="0" w:name="_GoBack"/>
      <w:bookmarkEnd w:id="0"/>
    </w:p>
    <w:sectPr w:rsidR="003C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70"/>
    <w:rsid w:val="003C7B96"/>
    <w:rsid w:val="00A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5170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A35170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A35170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A35170"/>
    <w:rPr>
      <w:rFonts w:ascii="Arial" w:eastAsia="Times New Roman" w:hAnsi="Arial" w:cs="Arial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5170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A35170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A35170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A35170"/>
    <w:rPr>
      <w:rFonts w:ascii="Arial" w:eastAsia="Times New Roman" w:hAnsi="Arial" w:cs="Arial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2018-04-04T11:03:00Z</dcterms:created>
  <dcterms:modified xsi:type="dcterms:W3CDTF">2018-04-04T11:03:00Z</dcterms:modified>
</cp:coreProperties>
</file>