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B5" w:rsidRDefault="001427B5" w:rsidP="001427B5">
      <w:pPr>
        <w:jc w:val="center"/>
        <w:rPr>
          <w:rFonts w:ascii="Arial" w:hAnsi="Arial" w:cs="Arial"/>
          <w:b/>
          <w:bCs/>
          <w:sz w:val="52"/>
          <w:szCs w:val="52"/>
        </w:rPr>
      </w:pPr>
      <w:bookmarkStart w:id="0" w:name="_GoBack"/>
      <w:bookmarkEnd w:id="0"/>
      <w:r>
        <w:rPr>
          <w:rFonts w:ascii="Arial" w:hAnsi="Arial" w:cs="Arial"/>
          <w:b/>
          <w:bCs/>
          <w:sz w:val="52"/>
          <w:szCs w:val="52"/>
        </w:rPr>
        <w:t>ПОСТАНОВЛЕНИЕ</w:t>
      </w:r>
    </w:p>
    <w:p w:rsidR="001427B5" w:rsidRDefault="001427B5" w:rsidP="001427B5">
      <w:pPr>
        <w:jc w:val="center"/>
        <w:rPr>
          <w:rFonts w:ascii="Arial" w:hAnsi="Arial" w:cs="Arial"/>
          <w:sz w:val="28"/>
          <w:szCs w:val="24"/>
        </w:rPr>
      </w:pPr>
    </w:p>
    <w:p w:rsidR="001427B5" w:rsidRDefault="001427B5" w:rsidP="001427B5">
      <w:pPr>
        <w:jc w:val="center"/>
        <w:rPr>
          <w:rFonts w:ascii="Times New Roman" w:hAnsi="Times New Roman"/>
          <w:b/>
          <w:bCs/>
          <w:sz w:val="36"/>
        </w:rPr>
      </w:pPr>
      <w:r>
        <w:rPr>
          <w:b/>
          <w:bCs/>
          <w:sz w:val="36"/>
        </w:rPr>
        <w:t xml:space="preserve"> администрации МО сельское поселение</w:t>
      </w:r>
    </w:p>
    <w:p w:rsidR="001427B5" w:rsidRDefault="001427B5" w:rsidP="001427B5">
      <w:pPr>
        <w:jc w:val="center"/>
        <w:rPr>
          <w:b/>
          <w:bCs/>
          <w:sz w:val="36"/>
        </w:rPr>
      </w:pPr>
      <w:r>
        <w:rPr>
          <w:b/>
          <w:bCs/>
          <w:sz w:val="36"/>
        </w:rPr>
        <w:t>«Деревня Упрямово»</w:t>
      </w:r>
    </w:p>
    <w:p w:rsidR="001427B5" w:rsidRDefault="001427B5" w:rsidP="001427B5">
      <w:pPr>
        <w:spacing w:after="0"/>
        <w:jc w:val="center"/>
        <w:rPr>
          <w:rFonts w:ascii="Times New Roman" w:hAnsi="Times New Roman"/>
          <w:b/>
          <w:sz w:val="28"/>
          <w:szCs w:val="28"/>
        </w:rPr>
      </w:pPr>
    </w:p>
    <w:p w:rsidR="001427B5" w:rsidRDefault="001427B5" w:rsidP="001427B5">
      <w:pPr>
        <w:spacing w:after="0"/>
        <w:jc w:val="center"/>
        <w:rPr>
          <w:rFonts w:ascii="Times New Roman" w:hAnsi="Times New Roman"/>
          <w:b/>
          <w:sz w:val="28"/>
          <w:szCs w:val="28"/>
        </w:rPr>
      </w:pPr>
      <w:r>
        <w:rPr>
          <w:rFonts w:ascii="Times New Roman" w:hAnsi="Times New Roman"/>
          <w:b/>
          <w:sz w:val="28"/>
          <w:szCs w:val="28"/>
        </w:rPr>
        <w:t xml:space="preserve">                                                                                                                       </w:t>
      </w:r>
    </w:p>
    <w:p w:rsidR="001427B5" w:rsidRDefault="001427B5" w:rsidP="001427B5">
      <w:pPr>
        <w:spacing w:after="0"/>
        <w:jc w:val="center"/>
        <w:rPr>
          <w:rFonts w:ascii="Times New Roman" w:hAnsi="Times New Roman"/>
          <w:b/>
          <w:sz w:val="28"/>
          <w:szCs w:val="28"/>
        </w:rPr>
      </w:pPr>
    </w:p>
    <w:p w:rsidR="001427B5" w:rsidRDefault="001427B5" w:rsidP="001427B5">
      <w:pPr>
        <w:spacing w:after="0"/>
        <w:rPr>
          <w:rFonts w:ascii="Times New Roman" w:hAnsi="Times New Roman"/>
          <w:b/>
          <w:sz w:val="24"/>
          <w:szCs w:val="24"/>
        </w:rPr>
      </w:pPr>
      <w:r>
        <w:rPr>
          <w:rFonts w:ascii="Times New Roman" w:hAnsi="Times New Roman"/>
          <w:b/>
          <w:sz w:val="24"/>
          <w:szCs w:val="24"/>
        </w:rPr>
        <w:t>от  27 апреля 2023 года                                                                                              № 25</w:t>
      </w:r>
    </w:p>
    <w:p w:rsidR="001427B5" w:rsidRDefault="001427B5" w:rsidP="001427B5">
      <w:pPr>
        <w:spacing w:after="0"/>
        <w:rPr>
          <w:rFonts w:ascii="Times New Roman" w:hAnsi="Times New Roman"/>
          <w:b/>
          <w:sz w:val="24"/>
          <w:szCs w:val="24"/>
        </w:rPr>
      </w:pPr>
    </w:p>
    <w:p w:rsidR="001427B5" w:rsidRDefault="001427B5" w:rsidP="001427B5">
      <w:pPr>
        <w:spacing w:after="0"/>
        <w:rPr>
          <w:rFonts w:ascii="Times New Roman" w:hAnsi="Times New Roman"/>
          <w:b/>
          <w:sz w:val="24"/>
          <w:szCs w:val="24"/>
        </w:rPr>
      </w:pPr>
      <w:r>
        <w:rPr>
          <w:rFonts w:ascii="Times New Roman" w:hAnsi="Times New Roman"/>
          <w:b/>
          <w:sz w:val="24"/>
          <w:szCs w:val="24"/>
        </w:rPr>
        <w:t>О внесении изменений в программу  комплексного</w:t>
      </w:r>
    </w:p>
    <w:p w:rsidR="001427B5" w:rsidRDefault="001427B5" w:rsidP="001427B5">
      <w:pPr>
        <w:spacing w:after="0"/>
        <w:rPr>
          <w:rFonts w:ascii="Times New Roman" w:hAnsi="Times New Roman"/>
          <w:b/>
          <w:sz w:val="24"/>
          <w:szCs w:val="24"/>
        </w:rPr>
      </w:pPr>
      <w:r>
        <w:rPr>
          <w:rFonts w:ascii="Times New Roman" w:hAnsi="Times New Roman"/>
          <w:b/>
          <w:sz w:val="24"/>
          <w:szCs w:val="24"/>
        </w:rPr>
        <w:t>развития  транспортной инфраструктуры</w:t>
      </w:r>
    </w:p>
    <w:p w:rsidR="001427B5" w:rsidRDefault="001427B5" w:rsidP="001427B5">
      <w:pPr>
        <w:spacing w:after="0"/>
        <w:rPr>
          <w:rFonts w:ascii="Times New Roman" w:hAnsi="Times New Roman"/>
          <w:b/>
          <w:sz w:val="24"/>
          <w:szCs w:val="24"/>
        </w:rPr>
      </w:pPr>
      <w:r>
        <w:rPr>
          <w:rFonts w:ascii="Times New Roman" w:hAnsi="Times New Roman"/>
          <w:b/>
          <w:sz w:val="24"/>
          <w:szCs w:val="24"/>
        </w:rPr>
        <w:t xml:space="preserve">сельского  поселения «Деревня Упрямово» </w:t>
      </w:r>
    </w:p>
    <w:p w:rsidR="001427B5" w:rsidRDefault="001427B5" w:rsidP="001427B5">
      <w:pPr>
        <w:spacing w:after="0"/>
        <w:rPr>
          <w:rFonts w:ascii="Times New Roman" w:hAnsi="Times New Roman"/>
          <w:b/>
          <w:sz w:val="24"/>
          <w:szCs w:val="24"/>
        </w:rPr>
      </w:pPr>
      <w:r>
        <w:rPr>
          <w:rFonts w:ascii="Times New Roman" w:hAnsi="Times New Roman"/>
          <w:b/>
          <w:sz w:val="24"/>
          <w:szCs w:val="24"/>
        </w:rPr>
        <w:t>на период 2016 – 2026 годы (в редакции от 14.04.2017 № 29-а)</w:t>
      </w:r>
    </w:p>
    <w:p w:rsidR="001427B5" w:rsidRDefault="001427B5" w:rsidP="001427B5">
      <w:pPr>
        <w:spacing w:after="0"/>
        <w:rPr>
          <w:rFonts w:ascii="Times New Roman" w:hAnsi="Times New Roman"/>
          <w:b/>
          <w:sz w:val="24"/>
          <w:szCs w:val="24"/>
        </w:rPr>
      </w:pPr>
    </w:p>
    <w:p w:rsidR="001427B5" w:rsidRDefault="001427B5" w:rsidP="001427B5">
      <w:pPr>
        <w:spacing w:after="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В соответствии  с Федеральным законом от 29.12.2014 года  №  456-ФЗ «О внесении изменений в Градостроительный кодекс Российской Федерации»,  Федеральным законом от 06.10.2003 года  № 131- ФЗ «Об общих принципах  организации местного самоуправления в Российской Федерации», постановлением Правительства РФ от 01.10.2015 года  № 1050 «Об утверждении требований к программе комплексного развития  социальной инфраструктуры поселений, городских округов», Уставом  муниципального образования сельского  поселения  «Деревня Упрямово»,  администрация  МО сельское поселение «Деревня Упрямово» </w:t>
      </w:r>
      <w:r>
        <w:rPr>
          <w:rFonts w:ascii="Times New Roman" w:hAnsi="Times New Roman"/>
          <w:b/>
          <w:sz w:val="24"/>
          <w:szCs w:val="24"/>
        </w:rPr>
        <w:t>ПОСТАНОВЛЯЕТ:</w:t>
      </w:r>
    </w:p>
    <w:p w:rsidR="001427B5" w:rsidRDefault="001427B5" w:rsidP="001427B5">
      <w:pPr>
        <w:spacing w:after="0"/>
        <w:rPr>
          <w:rFonts w:ascii="Times New Roman" w:hAnsi="Times New Roman"/>
          <w:b/>
          <w:sz w:val="24"/>
          <w:szCs w:val="24"/>
        </w:rPr>
      </w:pPr>
    </w:p>
    <w:p w:rsidR="001427B5" w:rsidRDefault="001427B5" w:rsidP="001427B5">
      <w:pPr>
        <w:numPr>
          <w:ilvl w:val="0"/>
          <w:numId w:val="1"/>
        </w:numPr>
        <w:spacing w:after="0"/>
        <w:jc w:val="both"/>
        <w:rPr>
          <w:rFonts w:ascii="Times New Roman" w:hAnsi="Times New Roman"/>
          <w:sz w:val="24"/>
          <w:szCs w:val="24"/>
        </w:rPr>
      </w:pPr>
      <w:r>
        <w:rPr>
          <w:rFonts w:ascii="Times New Roman" w:hAnsi="Times New Roman"/>
          <w:sz w:val="24"/>
          <w:szCs w:val="24"/>
        </w:rPr>
        <w:t xml:space="preserve"> Внести изменения в  программу комплексного развития транспортной инфраструктуры муниципального образования сельское поселение «Деревня Упрямово» на период 2016 – 2026 годы:</w:t>
      </w:r>
    </w:p>
    <w:p w:rsidR="001427B5" w:rsidRDefault="001427B5" w:rsidP="001427B5">
      <w:pPr>
        <w:spacing w:after="0"/>
        <w:ind w:left="240"/>
        <w:jc w:val="both"/>
        <w:rPr>
          <w:rFonts w:ascii="Times New Roman" w:hAnsi="Times New Roman"/>
          <w:sz w:val="24"/>
          <w:szCs w:val="24"/>
        </w:rPr>
      </w:pPr>
      <w:r>
        <w:rPr>
          <w:rFonts w:ascii="Times New Roman" w:hAnsi="Times New Roman"/>
          <w:sz w:val="24"/>
          <w:szCs w:val="24"/>
        </w:rPr>
        <w:t>1.1 Изложить программу комплексного развития транспортной инфраструктуры муниципального образования сельское поселение «Деревня Упрямово» на период  2023-2033 годы в новой редакции (Приложение № 1)</w:t>
      </w:r>
    </w:p>
    <w:p w:rsidR="001427B5" w:rsidRDefault="001427B5" w:rsidP="001427B5">
      <w:pPr>
        <w:numPr>
          <w:ilvl w:val="0"/>
          <w:numId w:val="1"/>
        </w:numPr>
        <w:spacing w:after="0"/>
        <w:jc w:val="both"/>
        <w:rPr>
          <w:rFonts w:ascii="Times New Roman" w:hAnsi="Times New Roman"/>
          <w:sz w:val="24"/>
          <w:szCs w:val="24"/>
        </w:rPr>
      </w:pPr>
      <w:r>
        <w:rPr>
          <w:rFonts w:ascii="Times New Roman" w:hAnsi="Times New Roman"/>
          <w:sz w:val="24"/>
          <w:szCs w:val="24"/>
        </w:rPr>
        <w:t>Настоящее постановление вступает в силу с момента его официального обнародования и подлежит размещению на официальном сайте администрации сельского поселения «Деревня Упрямово»</w:t>
      </w:r>
    </w:p>
    <w:p w:rsidR="001427B5" w:rsidRDefault="001427B5" w:rsidP="001427B5">
      <w:pPr>
        <w:numPr>
          <w:ilvl w:val="0"/>
          <w:numId w:val="1"/>
        </w:numPr>
        <w:spacing w:after="0"/>
        <w:jc w:val="both"/>
        <w:rPr>
          <w:rFonts w:ascii="Times New Roman" w:hAnsi="Times New Roman"/>
          <w:sz w:val="24"/>
          <w:szCs w:val="24"/>
        </w:rPr>
      </w:pPr>
      <w:r>
        <w:rPr>
          <w:rFonts w:ascii="Times New Roman" w:hAnsi="Times New Roman"/>
          <w:sz w:val="24"/>
          <w:szCs w:val="24"/>
        </w:rPr>
        <w:t>Контроль за  исполнением  данного постановления оставляю за собой.</w:t>
      </w:r>
    </w:p>
    <w:p w:rsidR="001427B5" w:rsidRDefault="001427B5" w:rsidP="001427B5">
      <w:pPr>
        <w:spacing w:after="0"/>
        <w:rPr>
          <w:rFonts w:ascii="Times New Roman" w:hAnsi="Times New Roman"/>
          <w:sz w:val="24"/>
          <w:szCs w:val="24"/>
        </w:rPr>
      </w:pPr>
    </w:p>
    <w:p w:rsidR="001427B5" w:rsidRDefault="001427B5" w:rsidP="001427B5">
      <w:pPr>
        <w:spacing w:after="0"/>
        <w:rPr>
          <w:rFonts w:ascii="Times New Roman" w:hAnsi="Times New Roman"/>
          <w:sz w:val="24"/>
          <w:szCs w:val="24"/>
        </w:rPr>
      </w:pPr>
    </w:p>
    <w:p w:rsidR="001427B5" w:rsidRDefault="001427B5" w:rsidP="001427B5">
      <w:pPr>
        <w:spacing w:after="0"/>
        <w:rPr>
          <w:rFonts w:ascii="Times New Roman" w:hAnsi="Times New Roman"/>
          <w:b/>
          <w:sz w:val="24"/>
          <w:szCs w:val="24"/>
        </w:rPr>
      </w:pPr>
      <w:r>
        <w:rPr>
          <w:rFonts w:ascii="Times New Roman" w:hAnsi="Times New Roman"/>
          <w:b/>
          <w:sz w:val="24"/>
          <w:szCs w:val="24"/>
        </w:rPr>
        <w:t xml:space="preserve">   Глава администрации МО</w:t>
      </w:r>
    </w:p>
    <w:p w:rsidR="001427B5" w:rsidRDefault="001427B5" w:rsidP="001427B5">
      <w:pPr>
        <w:spacing w:after="0"/>
        <w:rPr>
          <w:rFonts w:ascii="Times New Roman" w:hAnsi="Times New Roman"/>
          <w:b/>
          <w:sz w:val="24"/>
          <w:szCs w:val="24"/>
        </w:rPr>
      </w:pPr>
      <w:r>
        <w:rPr>
          <w:rFonts w:ascii="Times New Roman" w:hAnsi="Times New Roman"/>
          <w:b/>
          <w:sz w:val="24"/>
          <w:szCs w:val="24"/>
        </w:rPr>
        <w:t xml:space="preserve">   сельское поселение                                                                                   </w:t>
      </w:r>
    </w:p>
    <w:p w:rsidR="001427B5" w:rsidRDefault="001427B5" w:rsidP="001427B5">
      <w:pPr>
        <w:spacing w:after="0"/>
        <w:rPr>
          <w:rFonts w:ascii="Times New Roman" w:hAnsi="Times New Roman"/>
          <w:b/>
          <w:sz w:val="24"/>
          <w:szCs w:val="24"/>
        </w:rPr>
      </w:pPr>
      <w:r>
        <w:rPr>
          <w:rFonts w:ascii="Times New Roman" w:hAnsi="Times New Roman"/>
          <w:b/>
          <w:sz w:val="24"/>
          <w:szCs w:val="24"/>
        </w:rPr>
        <w:t xml:space="preserve">  «Деревня Упрямово»                                                                             А.В. Королев</w:t>
      </w: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right"/>
        <w:rPr>
          <w:rFonts w:ascii="Times New Roman" w:hAnsi="Times New Roman"/>
        </w:rPr>
      </w:pPr>
      <w:r>
        <w:rPr>
          <w:rFonts w:ascii="Times New Roman" w:hAnsi="Times New Roman"/>
        </w:rPr>
        <w:lastRenderedPageBreak/>
        <w:t xml:space="preserve">                                 Приложение № 1 </w:t>
      </w:r>
    </w:p>
    <w:p w:rsidR="001427B5" w:rsidRDefault="001427B5" w:rsidP="001427B5">
      <w:pPr>
        <w:spacing w:after="0"/>
        <w:jc w:val="right"/>
        <w:rPr>
          <w:rFonts w:ascii="Times New Roman" w:hAnsi="Times New Roman"/>
        </w:rPr>
      </w:pPr>
      <w:r>
        <w:rPr>
          <w:rFonts w:ascii="Times New Roman" w:hAnsi="Times New Roman"/>
        </w:rPr>
        <w:t>к постановлению</w:t>
      </w:r>
    </w:p>
    <w:p w:rsidR="001427B5" w:rsidRDefault="001427B5" w:rsidP="001427B5">
      <w:pPr>
        <w:spacing w:after="0"/>
        <w:jc w:val="right"/>
        <w:rPr>
          <w:rFonts w:ascii="Times New Roman" w:hAnsi="Times New Roman"/>
        </w:rPr>
      </w:pPr>
      <w:r>
        <w:rPr>
          <w:rFonts w:ascii="Times New Roman" w:hAnsi="Times New Roman"/>
        </w:rPr>
        <w:t>№ 25 от 27.04.2023 г.</w:t>
      </w: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b/>
          <w:sz w:val="44"/>
          <w:szCs w:val="44"/>
        </w:rPr>
      </w:pPr>
      <w:r>
        <w:rPr>
          <w:rFonts w:ascii="Times New Roman" w:hAnsi="Times New Roman"/>
          <w:b/>
          <w:sz w:val="44"/>
          <w:szCs w:val="44"/>
        </w:rPr>
        <w:t xml:space="preserve">Программа комплексного развития транспортной инфраструктуры </w:t>
      </w:r>
      <w:r>
        <w:rPr>
          <w:rFonts w:ascii="Times New Roman" w:hAnsi="Times New Roman"/>
          <w:b/>
          <w:color w:val="000000"/>
          <w:sz w:val="44"/>
          <w:szCs w:val="44"/>
        </w:rPr>
        <w:t xml:space="preserve">МО </w:t>
      </w:r>
      <w:r>
        <w:rPr>
          <w:rFonts w:ascii="Times New Roman" w:hAnsi="Times New Roman"/>
          <w:b/>
          <w:sz w:val="44"/>
          <w:szCs w:val="44"/>
        </w:rPr>
        <w:t>сельское поселение «Деревня Упрямово»</w:t>
      </w:r>
    </w:p>
    <w:p w:rsidR="001427B5" w:rsidRDefault="001427B5" w:rsidP="001427B5">
      <w:pPr>
        <w:spacing w:after="0"/>
        <w:jc w:val="center"/>
        <w:rPr>
          <w:rFonts w:ascii="Times New Roman" w:hAnsi="Times New Roman"/>
          <w:b/>
          <w:sz w:val="44"/>
          <w:szCs w:val="44"/>
        </w:rPr>
      </w:pPr>
      <w:r>
        <w:rPr>
          <w:rFonts w:ascii="Times New Roman" w:hAnsi="Times New Roman"/>
          <w:b/>
          <w:sz w:val="44"/>
          <w:szCs w:val="44"/>
        </w:rPr>
        <w:t xml:space="preserve">Юхновского района </w:t>
      </w:r>
    </w:p>
    <w:p w:rsidR="001427B5" w:rsidRDefault="001427B5" w:rsidP="001427B5">
      <w:pPr>
        <w:spacing w:after="0"/>
        <w:jc w:val="center"/>
        <w:rPr>
          <w:rFonts w:ascii="Times New Roman" w:hAnsi="Times New Roman"/>
          <w:b/>
          <w:sz w:val="44"/>
          <w:szCs w:val="44"/>
        </w:rPr>
      </w:pPr>
      <w:r>
        <w:rPr>
          <w:rFonts w:ascii="Times New Roman" w:hAnsi="Times New Roman"/>
          <w:b/>
          <w:sz w:val="44"/>
          <w:szCs w:val="44"/>
        </w:rPr>
        <w:t xml:space="preserve">Калужской области </w:t>
      </w:r>
    </w:p>
    <w:p w:rsidR="001427B5" w:rsidRDefault="001427B5" w:rsidP="001427B5">
      <w:pPr>
        <w:spacing w:after="0"/>
        <w:jc w:val="center"/>
        <w:rPr>
          <w:rFonts w:ascii="Times New Roman" w:hAnsi="Times New Roman"/>
          <w:b/>
          <w:sz w:val="44"/>
          <w:szCs w:val="44"/>
        </w:rPr>
      </w:pPr>
      <w:r>
        <w:rPr>
          <w:rFonts w:ascii="Times New Roman" w:hAnsi="Times New Roman"/>
          <w:b/>
          <w:sz w:val="44"/>
          <w:szCs w:val="44"/>
        </w:rPr>
        <w:t>на период 2023 -2033 годы</w:t>
      </w:r>
    </w:p>
    <w:p w:rsidR="001427B5" w:rsidRDefault="001427B5" w:rsidP="001427B5">
      <w:pPr>
        <w:spacing w:after="0"/>
        <w:jc w:val="center"/>
        <w:rPr>
          <w:rFonts w:ascii="Times New Roman" w:hAnsi="Times New Roman"/>
          <w:b/>
          <w:sz w:val="44"/>
          <w:szCs w:val="44"/>
        </w:rPr>
      </w:pPr>
    </w:p>
    <w:p w:rsidR="001427B5" w:rsidRDefault="001427B5" w:rsidP="001427B5">
      <w:pPr>
        <w:spacing w:after="0"/>
        <w:jc w:val="center"/>
        <w:rPr>
          <w:rFonts w:ascii="Times New Roman" w:hAnsi="Times New Roman"/>
          <w:b/>
          <w:sz w:val="44"/>
          <w:szCs w:val="44"/>
        </w:rPr>
      </w:pPr>
    </w:p>
    <w:p w:rsidR="001427B5" w:rsidRDefault="001427B5" w:rsidP="001427B5">
      <w:pPr>
        <w:spacing w:after="0"/>
        <w:jc w:val="center"/>
        <w:rPr>
          <w:rFonts w:ascii="Times New Roman" w:hAnsi="Times New Roman"/>
          <w:b/>
          <w:sz w:val="44"/>
          <w:szCs w:val="44"/>
        </w:rPr>
      </w:pPr>
    </w:p>
    <w:p w:rsidR="001427B5" w:rsidRDefault="001427B5" w:rsidP="001427B5">
      <w:pPr>
        <w:spacing w:after="0"/>
        <w:jc w:val="center"/>
        <w:rPr>
          <w:rFonts w:ascii="Times New Roman" w:hAnsi="Times New Roman"/>
          <w:b/>
          <w:sz w:val="44"/>
          <w:szCs w:val="44"/>
        </w:rPr>
      </w:pPr>
    </w:p>
    <w:p w:rsidR="001427B5" w:rsidRDefault="001427B5" w:rsidP="001427B5">
      <w:pPr>
        <w:spacing w:after="0"/>
        <w:jc w:val="center"/>
        <w:rPr>
          <w:rFonts w:ascii="Times New Roman" w:hAnsi="Times New Roman"/>
          <w:b/>
          <w:sz w:val="44"/>
          <w:szCs w:val="44"/>
        </w:rPr>
      </w:pPr>
    </w:p>
    <w:p w:rsidR="001427B5" w:rsidRDefault="001427B5" w:rsidP="001427B5">
      <w:pPr>
        <w:spacing w:after="0"/>
        <w:jc w:val="center"/>
        <w:rPr>
          <w:rFonts w:ascii="Times New Roman" w:hAnsi="Times New Roman"/>
          <w:b/>
          <w:sz w:val="32"/>
          <w:szCs w:val="32"/>
        </w:rPr>
      </w:pPr>
    </w:p>
    <w:p w:rsidR="001427B5" w:rsidRDefault="001427B5" w:rsidP="001427B5">
      <w:pPr>
        <w:spacing w:after="0"/>
        <w:jc w:val="center"/>
        <w:rPr>
          <w:rFonts w:ascii="Times New Roman" w:hAnsi="Times New Roman"/>
          <w:highlight w:val="yellow"/>
        </w:rPr>
      </w:pPr>
    </w:p>
    <w:p w:rsidR="001427B5" w:rsidRDefault="001427B5" w:rsidP="001427B5">
      <w:pPr>
        <w:spacing w:after="0"/>
        <w:jc w:val="center"/>
        <w:rPr>
          <w:rFonts w:ascii="Times New Roman" w:hAnsi="Times New Roman"/>
          <w:highlight w:val="yellow"/>
        </w:rPr>
      </w:pPr>
    </w:p>
    <w:p w:rsidR="001427B5" w:rsidRDefault="001427B5" w:rsidP="001427B5">
      <w:pPr>
        <w:spacing w:after="0"/>
        <w:jc w:val="center"/>
        <w:rPr>
          <w:rFonts w:ascii="Times New Roman" w:hAnsi="Times New Roman"/>
          <w:highlight w:val="yellow"/>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jc w:val="center"/>
        <w:rPr>
          <w:rFonts w:ascii="Times New Roman" w:hAnsi="Times New Roman"/>
        </w:rPr>
      </w:pPr>
    </w:p>
    <w:p w:rsidR="001427B5" w:rsidRDefault="001427B5" w:rsidP="001427B5">
      <w:pPr>
        <w:spacing w:after="0"/>
        <w:rPr>
          <w:rFonts w:ascii="Times New Roman" w:hAnsi="Times New Roman"/>
        </w:rPr>
      </w:pPr>
    </w:p>
    <w:p w:rsidR="001427B5" w:rsidRDefault="001427B5" w:rsidP="001427B5">
      <w:pPr>
        <w:spacing w:after="0"/>
        <w:rPr>
          <w:rFonts w:ascii="Times New Roman" w:hAnsi="Times New Roman"/>
          <w:b/>
        </w:rPr>
      </w:pPr>
    </w:p>
    <w:p w:rsidR="001427B5" w:rsidRDefault="001427B5" w:rsidP="001427B5">
      <w:pPr>
        <w:spacing w:after="0" w:line="100" w:lineRule="atLeast"/>
        <w:jc w:val="center"/>
        <w:rPr>
          <w:rFonts w:ascii="Times New Roman" w:hAnsi="Times New Roman"/>
          <w:sz w:val="24"/>
          <w:szCs w:val="28"/>
        </w:rPr>
      </w:pPr>
    </w:p>
    <w:p w:rsidR="001427B5" w:rsidRDefault="001427B5" w:rsidP="001427B5">
      <w:pPr>
        <w:spacing w:after="0" w:line="100" w:lineRule="atLeast"/>
        <w:jc w:val="center"/>
        <w:rPr>
          <w:rFonts w:ascii="Times New Roman" w:hAnsi="Times New Roman"/>
          <w:sz w:val="24"/>
          <w:szCs w:val="28"/>
        </w:rPr>
      </w:pPr>
    </w:p>
    <w:p w:rsidR="001427B5" w:rsidRDefault="001427B5" w:rsidP="001427B5">
      <w:pPr>
        <w:spacing w:after="0" w:line="100" w:lineRule="atLeast"/>
        <w:rPr>
          <w:rFonts w:ascii="Times New Roman" w:hAnsi="Times New Roman"/>
          <w:sz w:val="24"/>
          <w:szCs w:val="24"/>
        </w:rPr>
      </w:pPr>
      <w:r>
        <w:rPr>
          <w:rFonts w:ascii="Times New Roman" w:hAnsi="Times New Roman"/>
          <w:sz w:val="24"/>
          <w:szCs w:val="28"/>
        </w:rPr>
        <w:t xml:space="preserve">                                                                       </w:t>
      </w:r>
      <w:r>
        <w:rPr>
          <w:rFonts w:ascii="Times New Roman" w:hAnsi="Times New Roman"/>
          <w:sz w:val="24"/>
          <w:szCs w:val="24"/>
        </w:rPr>
        <w:t xml:space="preserve"> </w:t>
      </w:r>
    </w:p>
    <w:p w:rsidR="001427B5" w:rsidRDefault="001427B5" w:rsidP="001427B5">
      <w:pPr>
        <w:spacing w:after="0" w:line="100" w:lineRule="atLeast"/>
        <w:rPr>
          <w:rFonts w:ascii="Times New Roman" w:hAnsi="Times New Roman"/>
          <w:b/>
          <w:sz w:val="24"/>
          <w:szCs w:val="24"/>
        </w:rPr>
      </w:pPr>
      <w:r>
        <w:rPr>
          <w:rFonts w:ascii="Times New Roman" w:hAnsi="Times New Roman"/>
          <w:b/>
          <w:sz w:val="24"/>
          <w:szCs w:val="24"/>
        </w:rPr>
        <w:t xml:space="preserve">                                                                  </w:t>
      </w:r>
      <w:r>
        <w:rPr>
          <w:rFonts w:ascii="Times New Roman" w:hAnsi="Times New Roman"/>
          <w:b/>
          <w:bCs/>
          <w:sz w:val="24"/>
          <w:szCs w:val="24"/>
        </w:rPr>
        <w:t xml:space="preserve">    ПРОГРАММА</w:t>
      </w:r>
    </w:p>
    <w:p w:rsidR="001427B5" w:rsidRDefault="001427B5" w:rsidP="001427B5">
      <w:pPr>
        <w:spacing w:after="0" w:line="100" w:lineRule="atLeast"/>
        <w:jc w:val="center"/>
        <w:rPr>
          <w:rFonts w:ascii="Times New Roman" w:hAnsi="Times New Roman"/>
          <w:b/>
          <w:sz w:val="24"/>
          <w:szCs w:val="24"/>
        </w:rPr>
      </w:pPr>
      <w:r>
        <w:rPr>
          <w:rFonts w:ascii="Times New Roman" w:hAnsi="Times New Roman"/>
          <w:b/>
          <w:sz w:val="24"/>
          <w:szCs w:val="24"/>
        </w:rPr>
        <w:t xml:space="preserve">комплексного  развития систем транспортной инфраструктуры на территории  сельского поселения «Деревня Упрямово» Юхновского района Калужской области </w:t>
      </w:r>
    </w:p>
    <w:p w:rsidR="001427B5" w:rsidRDefault="001427B5" w:rsidP="001427B5">
      <w:pPr>
        <w:spacing w:after="0" w:line="100" w:lineRule="atLeast"/>
        <w:jc w:val="center"/>
        <w:rPr>
          <w:rFonts w:ascii="Times New Roman" w:hAnsi="Times New Roman"/>
          <w:b/>
          <w:sz w:val="24"/>
          <w:szCs w:val="24"/>
        </w:rPr>
      </w:pPr>
      <w:r>
        <w:rPr>
          <w:rFonts w:ascii="Times New Roman" w:hAnsi="Times New Roman"/>
          <w:b/>
          <w:sz w:val="24"/>
          <w:szCs w:val="24"/>
        </w:rPr>
        <w:t>на 2023 – 2033 годы</w:t>
      </w:r>
    </w:p>
    <w:p w:rsidR="001427B5" w:rsidRDefault="001427B5" w:rsidP="001427B5">
      <w:pPr>
        <w:spacing w:after="0" w:line="100" w:lineRule="atLeast"/>
        <w:jc w:val="both"/>
        <w:rPr>
          <w:rFonts w:ascii="Times New Roman" w:hAnsi="Times New Roman"/>
          <w:sz w:val="24"/>
          <w:szCs w:val="24"/>
        </w:rPr>
      </w:pPr>
    </w:p>
    <w:p w:rsidR="001427B5" w:rsidRDefault="001427B5" w:rsidP="001427B5">
      <w:pPr>
        <w:numPr>
          <w:ilvl w:val="0"/>
          <w:numId w:val="2"/>
        </w:numPr>
        <w:spacing w:after="0" w:line="100" w:lineRule="atLeast"/>
        <w:rPr>
          <w:rFonts w:ascii="Times New Roman" w:hAnsi="Times New Roman"/>
          <w:sz w:val="24"/>
          <w:szCs w:val="24"/>
        </w:rPr>
      </w:pPr>
      <w:r>
        <w:rPr>
          <w:rFonts w:ascii="Times New Roman" w:hAnsi="Times New Roman"/>
          <w:b/>
          <w:bCs/>
          <w:sz w:val="24"/>
          <w:szCs w:val="24"/>
        </w:rPr>
        <w:t>Паспорт программы:</w:t>
      </w:r>
    </w:p>
    <w:p w:rsidR="001427B5" w:rsidRDefault="001427B5" w:rsidP="001427B5">
      <w:pPr>
        <w:spacing w:after="0" w:line="100" w:lineRule="atLeast"/>
        <w:rPr>
          <w:rFonts w:ascii="Times New Roman" w:eastAsia="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 </w:t>
      </w:r>
    </w:p>
    <w:tbl>
      <w:tblPr>
        <w:tblW w:w="0" w:type="auto"/>
        <w:tblLayout w:type="fixed"/>
        <w:tblLook w:val="04A0" w:firstRow="1" w:lastRow="0" w:firstColumn="1" w:lastColumn="0" w:noHBand="0" w:noVBand="1"/>
      </w:tblPr>
      <w:tblGrid>
        <w:gridCol w:w="2377"/>
        <w:gridCol w:w="7512"/>
      </w:tblGrid>
      <w:tr w:rsidR="001427B5" w:rsidTr="001427B5">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b/>
                <w:sz w:val="24"/>
                <w:szCs w:val="24"/>
              </w:rPr>
            </w:pPr>
            <w:r>
              <w:rPr>
                <w:rFonts w:ascii="Times New Roman" w:eastAsia="Times New Roman" w:hAnsi="Times New Roman"/>
                <w:b/>
                <w:sz w:val="24"/>
                <w:szCs w:val="24"/>
              </w:rPr>
              <w:t>Наименование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eastAsia="Times New Roman" w:hAnsi="Times New Roman"/>
                <w:b/>
                <w:sz w:val="24"/>
                <w:szCs w:val="24"/>
              </w:rPr>
            </w:pPr>
            <w:r>
              <w:rPr>
                <w:rFonts w:ascii="Times New Roman" w:hAnsi="Times New Roman"/>
                <w:b/>
                <w:sz w:val="24"/>
                <w:szCs w:val="24"/>
              </w:rPr>
              <w:t>Программа «Комплексного развитие систем транспортной инфраструктуры на территории сельского поселения «Деревня Упрямово» Юхновского района Калужской области на 2023-2033 годы» (далее – Программа)</w:t>
            </w:r>
          </w:p>
        </w:tc>
      </w:tr>
      <w:tr w:rsidR="001427B5" w:rsidTr="001427B5">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Основания для разработки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w:t>
            </w:r>
            <w:hyperlink r:id="rId6" w:history="1">
              <w:r>
                <w:rPr>
                  <w:rStyle w:val="a3"/>
                  <w:rFonts w:ascii="Times New Roman" w:hAnsi="Times New Roman"/>
                  <w:color w:val="auto"/>
                </w:rPr>
                <w:t>№ 131-ФЗ</w:t>
              </w:r>
            </w:hyperlink>
            <w:r>
              <w:rPr>
                <w:rFonts w:ascii="Times New Roman" w:eastAsia="Times New Roman" w:hAnsi="Times New Roman"/>
                <w:sz w:val="24"/>
                <w:szCs w:val="24"/>
              </w:rPr>
              <w:t xml:space="preserve"> «Об общих принципах организации местного самоуправления в Российской Федерации», </w:t>
            </w:r>
            <w:r>
              <w:rPr>
                <w:rFonts w:ascii="Times New Roman" w:hAnsi="Times New Roman"/>
                <w:sz w:val="24"/>
                <w:szCs w:val="24"/>
              </w:rPr>
              <w:t xml:space="preserve"> Постановление Правительства РФ от 1 октября 2015 г. № 1050 "Об утверждении требований к программам комплексного развития социальной инфраструктуры поселений, городских округов», Устав  сельского поселения «Деревня Упрямово», Генеральный план сельского поселения «Деревня Упрямово»</w:t>
            </w:r>
          </w:p>
        </w:tc>
      </w:tr>
      <w:tr w:rsidR="001427B5" w:rsidTr="001427B5">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Заказчик</w:t>
            </w:r>
          </w:p>
          <w:p w:rsidR="001427B5" w:rsidRDefault="001427B5">
            <w:pPr>
              <w:spacing w:after="0" w:line="100" w:lineRule="atLeast"/>
              <w:jc w:val="both"/>
              <w:rPr>
                <w:rFonts w:ascii="Times New Roman" w:hAnsi="Times New Roman"/>
                <w:sz w:val="24"/>
                <w:szCs w:val="24"/>
              </w:rPr>
            </w:pPr>
            <w:r>
              <w:rPr>
                <w:rFonts w:ascii="Times New Roman" w:eastAsia="Times New Roman" w:hAnsi="Times New Roman"/>
                <w:sz w:val="24"/>
                <w:szCs w:val="24"/>
              </w:rPr>
              <w:t>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eastAsia="Times New Roman" w:hAnsi="Times New Roman"/>
                <w:sz w:val="24"/>
                <w:szCs w:val="24"/>
              </w:rPr>
            </w:pPr>
            <w:r>
              <w:rPr>
                <w:rFonts w:ascii="Times New Roman" w:hAnsi="Times New Roman"/>
                <w:sz w:val="24"/>
                <w:szCs w:val="24"/>
              </w:rPr>
              <w:t>Администрация сельского поселения «Деревня Упрямово», Юхновского района Калужской области, адрес: 249915 Калужская обл. Юхновский р-н, д. Упрямово, ул.Цветочная, дом 2.</w:t>
            </w:r>
          </w:p>
        </w:tc>
      </w:tr>
      <w:tr w:rsidR="001427B5" w:rsidTr="001427B5">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eastAsia="Times New Roman" w:hAnsi="Times New Roman"/>
                <w:sz w:val="24"/>
                <w:szCs w:val="24"/>
              </w:rPr>
              <w:t>Исполнители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Администрация МО муниципальный район «Юхновский район»</w:t>
            </w:r>
          </w:p>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Администрация МО сельское поселение «Деревня Упрямово»</w:t>
            </w:r>
          </w:p>
        </w:tc>
      </w:tr>
      <w:tr w:rsidR="001427B5" w:rsidTr="001427B5">
        <w:trPr>
          <w:trHeight w:val="568"/>
        </w:trPr>
        <w:tc>
          <w:tcPr>
            <w:tcW w:w="2377"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Цель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Комплексное развитие транспортной инфраструктуры сельского поселения «Деревня  Упрямово»</w:t>
            </w:r>
          </w:p>
        </w:tc>
      </w:tr>
      <w:tr w:rsidR="001427B5" w:rsidTr="001427B5">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Задачи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-эффективность функционирования действующей транспортной инфраструктуры.</w:t>
            </w:r>
          </w:p>
        </w:tc>
      </w:tr>
      <w:tr w:rsidR="001427B5" w:rsidTr="001427B5">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Целевые показатели (индикаторы)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hd w:val="clear" w:color="auto" w:fill="FFFFFF"/>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снижение удельного веса дорог, нуждающихся в капитальном ремонте (реконструкции);                                   </w:t>
            </w:r>
          </w:p>
          <w:p w:rsidR="001427B5" w:rsidRDefault="001427B5">
            <w:pPr>
              <w:shd w:val="clear" w:color="auto" w:fill="FFFFFF"/>
              <w:spacing w:after="0" w:line="100" w:lineRule="atLeast"/>
              <w:jc w:val="both"/>
              <w:rPr>
                <w:rFonts w:ascii="Times New Roman" w:hAnsi="Times New Roman"/>
                <w:sz w:val="24"/>
                <w:szCs w:val="24"/>
              </w:rPr>
            </w:pPr>
            <w:r>
              <w:rPr>
                <w:rFonts w:ascii="Times New Roman" w:eastAsia="Times New Roman" w:hAnsi="Times New Roman"/>
                <w:sz w:val="24"/>
                <w:szCs w:val="24"/>
              </w:rPr>
              <w:t xml:space="preserve"> - увеличение протяженности дорог с твердым покрытием;</w:t>
            </w:r>
          </w:p>
          <w:p w:rsidR="001427B5" w:rsidRDefault="001427B5">
            <w:pPr>
              <w:shd w:val="clear" w:color="auto" w:fill="FFFFFF"/>
              <w:spacing w:after="0" w:line="100" w:lineRule="atLeast"/>
              <w:jc w:val="both"/>
              <w:rPr>
                <w:rFonts w:ascii="Times New Roman" w:eastAsia="Times New Roman" w:hAnsi="Times New Roman"/>
                <w:sz w:val="24"/>
                <w:szCs w:val="24"/>
              </w:rPr>
            </w:pPr>
            <w:r>
              <w:rPr>
                <w:rFonts w:ascii="Times New Roman" w:hAnsi="Times New Roman"/>
                <w:sz w:val="24"/>
                <w:szCs w:val="24"/>
              </w:rPr>
              <w:t xml:space="preserve">- достижение расчетного уровня обеспеченности населения услугами транспортной инфраструктуры. </w:t>
            </w:r>
          </w:p>
        </w:tc>
      </w:tr>
      <w:tr w:rsidR="001427B5" w:rsidTr="001427B5">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Сроки и этапы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1427B5" w:rsidRDefault="001427B5">
            <w:pPr>
              <w:spacing w:after="0" w:line="100" w:lineRule="atLeast"/>
              <w:jc w:val="both"/>
              <w:rPr>
                <w:rFonts w:ascii="Times New Roman" w:eastAsia="Times New Roman" w:hAnsi="Times New Roman"/>
                <w:sz w:val="24"/>
                <w:szCs w:val="24"/>
              </w:rPr>
            </w:pPr>
          </w:p>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2023– 2033  годы</w:t>
            </w:r>
          </w:p>
        </w:tc>
      </w:tr>
      <w:tr w:rsidR="001427B5" w:rsidTr="001427B5">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lastRenderedPageBreak/>
              <w:t>Укрупненное описание запланированных мероприятий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   разработка проектно-сметной документации;                                           -   реконструкция существующих дорог;                                                 </w:t>
            </w:r>
          </w:p>
          <w:p w:rsidR="001427B5" w:rsidRDefault="001427B5">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   ремонт и капитальный ремонт дорог.                                                                           </w:t>
            </w:r>
          </w:p>
        </w:tc>
      </w:tr>
      <w:tr w:rsidR="001427B5" w:rsidTr="001427B5">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Объемы и источники финансирования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Источники финансирования:</w:t>
            </w:r>
          </w:p>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средства местного бюджета.</w:t>
            </w:r>
          </w:p>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Средства местного бюджета на 2023-2033 годы уточняются при формировании бюджета на очередной финансовый год.</w:t>
            </w:r>
          </w:p>
        </w:tc>
      </w:tr>
      <w:tr w:rsidR="001427B5" w:rsidTr="001427B5">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rPr>
                <w:rFonts w:ascii="Times New Roman" w:eastAsia="Times New Roman" w:hAnsi="Times New Roman"/>
                <w:sz w:val="24"/>
                <w:szCs w:val="24"/>
              </w:rPr>
            </w:pPr>
            <w:r>
              <w:rPr>
                <w:rFonts w:ascii="Times New Roman" w:hAnsi="Times New Roman"/>
                <w:sz w:val="24"/>
                <w:szCs w:val="24"/>
              </w:rPr>
              <w:t>Ожидаемые результаты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1427B5" w:rsidRDefault="001427B5">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обеспечение надежности и безопасности системы транспортной инфраструктуры.</w:t>
            </w:r>
          </w:p>
        </w:tc>
      </w:tr>
    </w:tbl>
    <w:p w:rsidR="001427B5" w:rsidRDefault="001427B5" w:rsidP="001427B5">
      <w:pPr>
        <w:shd w:val="clear" w:color="auto" w:fill="FFFFFF"/>
        <w:tabs>
          <w:tab w:val="left" w:pos="284"/>
        </w:tabs>
        <w:spacing w:after="0" w:line="100" w:lineRule="atLeast"/>
        <w:rPr>
          <w:rFonts w:ascii="Times New Roman" w:hAnsi="Times New Roman"/>
          <w:b/>
          <w:bCs/>
          <w:sz w:val="24"/>
          <w:szCs w:val="24"/>
        </w:rPr>
      </w:pPr>
    </w:p>
    <w:p w:rsidR="001427B5" w:rsidRDefault="001427B5" w:rsidP="001427B5">
      <w:pPr>
        <w:shd w:val="clear" w:color="auto" w:fill="FFFFFF"/>
        <w:tabs>
          <w:tab w:val="left" w:pos="284"/>
        </w:tabs>
        <w:spacing w:after="0" w:line="100" w:lineRule="atLeast"/>
        <w:rPr>
          <w:rFonts w:ascii="Times New Roman" w:hAnsi="Times New Roman"/>
          <w:b/>
          <w:bCs/>
          <w:sz w:val="24"/>
          <w:szCs w:val="24"/>
        </w:rPr>
      </w:pPr>
    </w:p>
    <w:p w:rsidR="001427B5" w:rsidRDefault="001427B5" w:rsidP="001427B5">
      <w:pPr>
        <w:shd w:val="clear" w:color="auto" w:fill="FFFFFF"/>
        <w:spacing w:after="0" w:line="100" w:lineRule="atLeast"/>
        <w:ind w:left="840"/>
        <w:rPr>
          <w:rFonts w:ascii="Times New Roman" w:hAnsi="Times New Roman"/>
          <w:b/>
          <w:bCs/>
          <w:sz w:val="24"/>
          <w:szCs w:val="24"/>
        </w:rPr>
      </w:pPr>
      <w:r>
        <w:rPr>
          <w:rFonts w:ascii="Times New Roman" w:hAnsi="Times New Roman"/>
          <w:b/>
          <w:bCs/>
          <w:sz w:val="24"/>
          <w:szCs w:val="24"/>
        </w:rPr>
        <w:t xml:space="preserve">2.Общая характеристика территории  сельского поселения </w:t>
      </w:r>
    </w:p>
    <w:p w:rsidR="001427B5" w:rsidRDefault="001427B5" w:rsidP="001427B5">
      <w:pPr>
        <w:shd w:val="clear" w:color="auto" w:fill="FFFFFF"/>
        <w:spacing w:after="0" w:line="100" w:lineRule="atLeast"/>
        <w:ind w:left="840"/>
        <w:jc w:val="center"/>
        <w:rPr>
          <w:rFonts w:ascii="Times New Roman" w:hAnsi="Times New Roman"/>
          <w:b/>
          <w:bCs/>
          <w:sz w:val="24"/>
          <w:szCs w:val="24"/>
        </w:rPr>
      </w:pPr>
      <w:r>
        <w:rPr>
          <w:rFonts w:ascii="Times New Roman" w:hAnsi="Times New Roman"/>
          <w:b/>
          <w:bCs/>
          <w:sz w:val="24"/>
          <w:szCs w:val="24"/>
        </w:rPr>
        <w:t>«Деревня Упрямово»</w:t>
      </w:r>
    </w:p>
    <w:p w:rsidR="001427B5" w:rsidRDefault="001427B5" w:rsidP="001427B5">
      <w:pPr>
        <w:shd w:val="clear" w:color="auto" w:fill="FFFFFF"/>
        <w:spacing w:after="0" w:line="100" w:lineRule="atLeast"/>
        <w:ind w:left="426"/>
        <w:rPr>
          <w:rFonts w:ascii="Times New Roman" w:hAnsi="Times New Roman"/>
        </w:rPr>
      </w:pPr>
    </w:p>
    <w:p w:rsidR="001427B5" w:rsidRDefault="001427B5" w:rsidP="001427B5">
      <w:pPr>
        <w:shd w:val="clear" w:color="auto" w:fill="FFFFFF"/>
        <w:spacing w:after="0" w:line="100" w:lineRule="atLeast"/>
        <w:ind w:left="840"/>
        <w:rPr>
          <w:rFonts w:ascii="Times New Roman" w:hAnsi="Times New Roman"/>
          <w:b/>
          <w:bCs/>
          <w:sz w:val="24"/>
          <w:szCs w:val="24"/>
        </w:rPr>
      </w:pPr>
    </w:p>
    <w:p w:rsidR="001427B5" w:rsidRDefault="001427B5" w:rsidP="001427B5">
      <w:pPr>
        <w:shd w:val="clear" w:color="auto" w:fill="FFFFFF"/>
        <w:spacing w:after="0" w:line="100" w:lineRule="atLeast"/>
        <w:ind w:firstLine="426"/>
        <w:jc w:val="both"/>
        <w:rPr>
          <w:rFonts w:ascii="Times New Roman" w:hAnsi="Times New Roman"/>
          <w:sz w:val="24"/>
          <w:szCs w:val="24"/>
        </w:rPr>
      </w:pPr>
      <w:r>
        <w:rPr>
          <w:rFonts w:ascii="Times New Roman" w:hAnsi="Times New Roman"/>
          <w:sz w:val="24"/>
          <w:szCs w:val="24"/>
        </w:rPr>
        <w:t>Муниципальное образование сельское поселение «Деревня Упрямово» расположено  в северо-западной части МО МР «Юхновский район» и граничит с МО СП «Деревня Чемоданово» и  «Село Щелканово», Дзержинским районом.</w:t>
      </w:r>
    </w:p>
    <w:p w:rsidR="001427B5" w:rsidRDefault="001427B5" w:rsidP="001427B5">
      <w:pPr>
        <w:jc w:val="both"/>
        <w:rPr>
          <w:sz w:val="24"/>
          <w:szCs w:val="24"/>
        </w:rPr>
      </w:pPr>
      <w:r>
        <w:rPr>
          <w:rFonts w:ascii="Times New Roman" w:hAnsi="Times New Roman"/>
          <w:sz w:val="24"/>
          <w:szCs w:val="24"/>
        </w:rPr>
        <w:t>Территория сельского поселения включает в себя следующие деревни: Велено, Карманово, Коптево, Куреево, Кашино, Азаровка, Змеево. Административным центром сельского поселения является деревня Упрямово. Сельское поселение размещается  на  7157,10 га., из них  сельхоз. угодьями занято 2878,47 га., лесопокрытая площадь составляет 2747,92га</w:t>
      </w:r>
      <w:r>
        <w:rPr>
          <w:sz w:val="24"/>
          <w:szCs w:val="24"/>
        </w:rPr>
        <w:t>.</w:t>
      </w:r>
    </w:p>
    <w:p w:rsidR="001427B5" w:rsidRDefault="001427B5" w:rsidP="001427B5">
      <w:pPr>
        <w:ind w:firstLine="539"/>
        <w:jc w:val="both"/>
        <w:rPr>
          <w:rFonts w:ascii="Times New Roman" w:hAnsi="Times New Roman"/>
          <w:sz w:val="24"/>
          <w:szCs w:val="24"/>
        </w:rPr>
      </w:pPr>
      <w:r>
        <w:rPr>
          <w:rFonts w:ascii="Times New Roman" w:hAnsi="Times New Roman"/>
          <w:sz w:val="24"/>
          <w:szCs w:val="24"/>
        </w:rPr>
        <w:t>Сельское поселение «Деревня Упрямово» расположено в средней полосе Европейской территории России в зоне умеренно - континентального климата с хорошо выраженными сезонами года: лето влажное, теплое; зима – умеренно холодная, с устойчивым снежным покровом. Многолетняя средняя продолжительность промерзания почвы составляет 150 – 180 дней. По количеству осадков территория относится к зоне достаточного увлажнения. Ветровой режим характеризуется преобладанием в течении года потоков западного и юго– западного направления, средняя годовая скорость ветра составляет 2,6 м/с.</w:t>
      </w:r>
    </w:p>
    <w:p w:rsidR="001427B5" w:rsidRDefault="001427B5" w:rsidP="001427B5">
      <w:pPr>
        <w:ind w:firstLine="539"/>
        <w:jc w:val="both"/>
        <w:rPr>
          <w:rFonts w:ascii="Times New Roman" w:hAnsi="Times New Roman"/>
          <w:sz w:val="24"/>
          <w:szCs w:val="24"/>
        </w:rPr>
      </w:pPr>
      <w:r>
        <w:rPr>
          <w:rFonts w:ascii="Times New Roman" w:hAnsi="Times New Roman"/>
          <w:sz w:val="24"/>
          <w:szCs w:val="24"/>
        </w:rPr>
        <w:t>На территории поселения протекают реки Прокудинка и Жиздринка. Все реки по величине и среднегодовым расходам относятся к малым. В сельском поселении есть искусственные водоемы – пруды, копани. Средний размер прудов около 1 га.</w:t>
      </w:r>
    </w:p>
    <w:p w:rsidR="001427B5" w:rsidRDefault="001427B5" w:rsidP="001427B5">
      <w:pPr>
        <w:shd w:val="clear" w:color="auto" w:fill="FFFFFF"/>
        <w:spacing w:after="0" w:line="100" w:lineRule="atLeast"/>
        <w:jc w:val="both"/>
        <w:rPr>
          <w:rFonts w:ascii="Times New Roman" w:hAnsi="Times New Roman"/>
          <w:b/>
          <w:bCs/>
          <w:sz w:val="24"/>
          <w:szCs w:val="24"/>
        </w:rPr>
      </w:pPr>
      <w:r>
        <w:rPr>
          <w:rFonts w:ascii="Times New Roman" w:hAnsi="Times New Roman"/>
          <w:b/>
          <w:bCs/>
          <w:sz w:val="24"/>
          <w:szCs w:val="24"/>
        </w:rPr>
        <w:t xml:space="preserve">    2.1 Характеристика деятельности в сфере транспорта, оценка транспортного спроса.</w:t>
      </w:r>
    </w:p>
    <w:p w:rsidR="001427B5" w:rsidRDefault="001427B5" w:rsidP="001427B5">
      <w:pPr>
        <w:shd w:val="clear" w:color="auto" w:fill="FFFFFF"/>
        <w:spacing w:after="0" w:line="100" w:lineRule="atLeast"/>
        <w:ind w:left="426"/>
        <w:jc w:val="both"/>
        <w:rPr>
          <w:rFonts w:ascii="Times New Roman" w:eastAsia="Times New Roman" w:hAnsi="Times New Roman"/>
          <w:bCs/>
          <w:sz w:val="24"/>
          <w:szCs w:val="24"/>
        </w:rPr>
      </w:pPr>
      <w:r>
        <w:rPr>
          <w:rFonts w:ascii="Times New Roman" w:hAnsi="Times New Roman"/>
          <w:sz w:val="24"/>
          <w:szCs w:val="24"/>
        </w:rPr>
        <w:t xml:space="preserve"> </w:t>
      </w:r>
      <w:r>
        <w:rPr>
          <w:rFonts w:ascii="Times New Roman" w:hAnsi="Times New Roman"/>
        </w:rPr>
        <w:t xml:space="preserve">                         </w:t>
      </w:r>
    </w:p>
    <w:p w:rsidR="001427B5" w:rsidRDefault="001427B5" w:rsidP="001427B5">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ab/>
        <w:t xml:space="preserve">Транспортно-экономические связи сельского поселения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 сообщение. На территории поселения действует один пассажирский автотранспортный маршрут. В населенных пунктах регулярный внутри сельский транспорт отсутствует. Большинство трудовых передвижений в поселении приходится на личный транспорт и пешеходные сообщения.                                                                                                                         </w:t>
      </w:r>
    </w:p>
    <w:p w:rsidR="001427B5" w:rsidRDefault="001427B5" w:rsidP="001427B5">
      <w:pPr>
        <w:shd w:val="clear" w:color="auto" w:fill="FFFFFF"/>
        <w:spacing w:after="0" w:line="240" w:lineRule="auto"/>
        <w:ind w:firstLine="708"/>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В основе оценки транспортного спроса лежит анализ передвижения населения к объектам тяготения.   </w:t>
      </w:r>
    </w:p>
    <w:p w:rsidR="001427B5" w:rsidRDefault="001427B5" w:rsidP="001427B5">
      <w:pPr>
        <w:shd w:val="clear" w:color="auto" w:fill="FFFFFF"/>
        <w:spacing w:after="0" w:line="240" w:lineRule="auto"/>
        <w:ind w:firstLine="708"/>
        <w:jc w:val="both"/>
        <w:rPr>
          <w:rFonts w:ascii="Times New Roman" w:hAnsi="Times New Roman"/>
        </w:rPr>
      </w:pPr>
      <w:r>
        <w:rPr>
          <w:rFonts w:ascii="Times New Roman" w:eastAsia="Times New Roman" w:hAnsi="Times New Roman"/>
          <w:bCs/>
          <w:sz w:val="24"/>
          <w:szCs w:val="24"/>
        </w:rPr>
        <w:t xml:space="preserve">Можно выделить основные группы объектов тяготения: </w:t>
      </w:r>
    </w:p>
    <w:p w:rsidR="001427B5" w:rsidRDefault="001427B5" w:rsidP="001427B5">
      <w:pPr>
        <w:pStyle w:val="21"/>
        <w:spacing w:after="0" w:line="240" w:lineRule="auto"/>
        <w:ind w:left="0"/>
        <w:jc w:val="both"/>
        <w:rPr>
          <w:rFonts w:ascii="Times New Roman" w:hAnsi="Times New Roman"/>
        </w:rPr>
      </w:pPr>
      <w:r>
        <w:rPr>
          <w:rFonts w:ascii="Times New Roman" w:hAnsi="Times New Roman"/>
        </w:rPr>
        <w:t>- объекты социально сферы;</w:t>
      </w:r>
    </w:p>
    <w:p w:rsidR="001427B5" w:rsidRDefault="001427B5" w:rsidP="001427B5">
      <w:pPr>
        <w:pStyle w:val="21"/>
        <w:spacing w:after="0" w:line="240" w:lineRule="auto"/>
        <w:ind w:left="0"/>
        <w:jc w:val="both"/>
        <w:rPr>
          <w:rFonts w:ascii="Times New Roman" w:hAnsi="Times New Roman"/>
        </w:rPr>
      </w:pPr>
      <w:r>
        <w:rPr>
          <w:rFonts w:ascii="Times New Roman" w:hAnsi="Times New Roman"/>
        </w:rPr>
        <w:t>- объекты трудовой деятельности;</w:t>
      </w:r>
    </w:p>
    <w:p w:rsidR="001427B5" w:rsidRDefault="001427B5" w:rsidP="001427B5">
      <w:pPr>
        <w:spacing w:line="240" w:lineRule="auto"/>
        <w:jc w:val="both"/>
        <w:rPr>
          <w:rFonts w:ascii="Times New Roman" w:hAnsi="Times New Roman"/>
        </w:rPr>
      </w:pPr>
      <w:r>
        <w:rPr>
          <w:rFonts w:ascii="Times New Roman" w:hAnsi="Times New Roman"/>
        </w:rPr>
        <w:t xml:space="preserve">- </w:t>
      </w:r>
      <w:r>
        <w:rPr>
          <w:rFonts w:ascii="Times New Roman" w:hAnsi="Times New Roman"/>
          <w:sz w:val="24"/>
          <w:szCs w:val="24"/>
        </w:rPr>
        <w:t>узловые объекты транспортной инфраструктуры</w:t>
      </w:r>
      <w:r>
        <w:rPr>
          <w:rFonts w:ascii="Times New Roman" w:hAnsi="Times New Roman"/>
        </w:rPr>
        <w:t>.</w:t>
      </w:r>
    </w:p>
    <w:p w:rsidR="001427B5" w:rsidRDefault="001427B5" w:rsidP="001427B5">
      <w:pPr>
        <w:ind w:firstLine="708"/>
        <w:jc w:val="both"/>
        <w:rPr>
          <w:rFonts w:ascii="Times New Roman" w:hAnsi="Times New Roman"/>
          <w:b/>
          <w:bCs/>
        </w:rPr>
      </w:pPr>
      <w:r>
        <w:rPr>
          <w:rFonts w:ascii="Times New Roman" w:hAnsi="Times New Roman"/>
          <w:b/>
          <w:bCs/>
          <w:sz w:val="24"/>
          <w:szCs w:val="24"/>
        </w:rPr>
        <w:t>2.2 Характеристика функционирования и показатели работы транспортной инфраструктуры по видам транспорта.</w:t>
      </w:r>
    </w:p>
    <w:p w:rsidR="001427B5" w:rsidRDefault="001427B5" w:rsidP="001427B5">
      <w:pPr>
        <w:ind w:firstLine="708"/>
        <w:jc w:val="both"/>
        <w:rPr>
          <w:rFonts w:ascii="Times New Roman" w:hAnsi="Times New Roman"/>
          <w:sz w:val="24"/>
          <w:szCs w:val="24"/>
        </w:rPr>
      </w:pPr>
      <w:r>
        <w:rPr>
          <w:rFonts w:ascii="Times New Roman" w:hAnsi="Times New Roman"/>
          <w:sz w:val="24"/>
          <w:szCs w:val="24"/>
        </w:rPr>
        <w:t>Автомобилизация поселения  составляет 27 единиц.  Грузовой транспорт в основном представлен сельскохозяйственной техникой. В основе формирования улично-дорожной сети населенных пунктов лежат: основная улица, второстепенные улицы, проезды, хозяйственные проезды.</w:t>
      </w:r>
    </w:p>
    <w:p w:rsidR="001427B5" w:rsidRDefault="001427B5" w:rsidP="001427B5">
      <w:pPr>
        <w:numPr>
          <w:ilvl w:val="1"/>
          <w:numId w:val="3"/>
        </w:numPr>
        <w:jc w:val="both"/>
        <w:rPr>
          <w:rFonts w:ascii="Times New Roman" w:hAnsi="Times New Roman"/>
          <w:sz w:val="24"/>
          <w:szCs w:val="24"/>
        </w:rPr>
      </w:pPr>
      <w:r>
        <w:rPr>
          <w:rFonts w:ascii="Times New Roman" w:hAnsi="Times New Roman"/>
          <w:b/>
          <w:bCs/>
          <w:sz w:val="24"/>
          <w:szCs w:val="24"/>
        </w:rPr>
        <w:t>Характеристика сети дорог поселения, параметры дорожного движения, оценка качества содержания дорог</w:t>
      </w:r>
      <w:r>
        <w:rPr>
          <w:rFonts w:ascii="Times New Roman" w:hAnsi="Times New Roman"/>
          <w:sz w:val="24"/>
          <w:szCs w:val="24"/>
        </w:rPr>
        <w:t xml:space="preserve">. </w:t>
      </w:r>
    </w:p>
    <w:p w:rsidR="001427B5" w:rsidRDefault="001427B5" w:rsidP="001427B5">
      <w:pPr>
        <w:ind w:left="1146"/>
        <w:jc w:val="both"/>
        <w:rPr>
          <w:rFonts w:ascii="Times New Roman" w:hAnsi="Times New Roman"/>
          <w:sz w:val="24"/>
          <w:szCs w:val="24"/>
        </w:rPr>
      </w:pPr>
    </w:p>
    <w:p w:rsidR="001427B5" w:rsidRDefault="001427B5" w:rsidP="001427B5">
      <w:pPr>
        <w:ind w:left="426"/>
        <w:jc w:val="both"/>
        <w:rPr>
          <w:rFonts w:ascii="Times New Roman" w:hAnsi="Times New Roman"/>
          <w:bCs/>
          <w:sz w:val="24"/>
          <w:szCs w:val="24"/>
        </w:rPr>
      </w:pPr>
      <w:r>
        <w:rPr>
          <w:rFonts w:ascii="Times New Roman" w:hAnsi="Times New Roman"/>
          <w:bCs/>
          <w:sz w:val="24"/>
          <w:szCs w:val="24"/>
        </w:rPr>
        <w:t>Транспортные связи административного центра сельского поселения «Деревня Упрямово» обеспечивает дорога  регионального значения общего пользования «Вязьма – Калуга - Чемоданово».</w:t>
      </w:r>
    </w:p>
    <w:p w:rsidR="001427B5" w:rsidRDefault="001427B5" w:rsidP="001427B5">
      <w:pPr>
        <w:ind w:left="426"/>
        <w:jc w:val="both"/>
        <w:rPr>
          <w:rFonts w:ascii="Times New Roman" w:hAnsi="Times New Roman"/>
          <w:bCs/>
          <w:sz w:val="24"/>
          <w:szCs w:val="24"/>
        </w:rPr>
      </w:pPr>
    </w:p>
    <w:p w:rsidR="001427B5" w:rsidRDefault="001427B5" w:rsidP="001427B5">
      <w:pPr>
        <w:ind w:left="426"/>
        <w:jc w:val="both"/>
        <w:rPr>
          <w:rFonts w:ascii="Times New Roman" w:hAnsi="Times New Roman"/>
          <w:b/>
          <w:bCs/>
        </w:rPr>
      </w:pPr>
      <w:r>
        <w:rPr>
          <w:rFonts w:ascii="Times New Roman" w:hAnsi="Times New Roman"/>
          <w:bCs/>
          <w:sz w:val="24"/>
          <w:szCs w:val="24"/>
        </w:rPr>
        <w:t xml:space="preserve">    </w:t>
      </w:r>
      <w:r>
        <w:rPr>
          <w:rFonts w:ascii="Times New Roman" w:hAnsi="Times New Roman"/>
          <w:b/>
          <w:bCs/>
        </w:rPr>
        <w:t>Перечень автомобильных дорог, являющихся собственностью Калужской области расположенные на территории  сельского поселения.</w:t>
      </w:r>
    </w:p>
    <w:p w:rsidR="001427B5" w:rsidRDefault="001427B5" w:rsidP="001427B5">
      <w:pPr>
        <w:ind w:left="426"/>
        <w:jc w:val="both"/>
        <w:rPr>
          <w:rFonts w:ascii="Times New Roman" w:hAnsi="Times New Roman"/>
          <w:b/>
        </w:rPr>
      </w:pPr>
      <w:r>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374"/>
        <w:gridCol w:w="2382"/>
        <w:gridCol w:w="1545"/>
        <w:gridCol w:w="1344"/>
        <w:gridCol w:w="1169"/>
      </w:tblGrid>
      <w:tr w:rsidR="001427B5" w:rsidTr="001427B5">
        <w:tc>
          <w:tcPr>
            <w:tcW w:w="817" w:type="dxa"/>
            <w:tcBorders>
              <w:top w:val="single" w:sz="4" w:space="0" w:color="auto"/>
              <w:left w:val="single" w:sz="4" w:space="0" w:color="auto"/>
              <w:bottom w:val="single" w:sz="4" w:space="0" w:color="auto"/>
              <w:right w:val="single" w:sz="4" w:space="0" w:color="auto"/>
            </w:tcBorders>
            <w:hideMark/>
          </w:tcPr>
          <w:p w:rsidR="001427B5" w:rsidRDefault="001427B5">
            <w:pPr>
              <w:jc w:val="both"/>
              <w:rPr>
                <w:rFonts w:ascii="Times New Roman" w:hAnsi="Times New Roman"/>
                <w:b/>
              </w:rPr>
            </w:pPr>
            <w:r>
              <w:rPr>
                <w:rFonts w:ascii="Times New Roman" w:hAnsi="Times New Roman"/>
                <w:b/>
              </w:rPr>
              <w:t>№</w:t>
            </w:r>
          </w:p>
          <w:p w:rsidR="001427B5" w:rsidRDefault="001427B5">
            <w:pPr>
              <w:jc w:val="both"/>
              <w:rPr>
                <w:rFonts w:ascii="Times New Roman" w:hAnsi="Times New Roman"/>
                <w:b/>
              </w:rPr>
            </w:pPr>
            <w:r>
              <w:rPr>
                <w:rFonts w:ascii="Times New Roman" w:hAnsi="Times New Roman"/>
                <w:b/>
              </w:rPr>
              <w:t>п/п</w:t>
            </w:r>
          </w:p>
        </w:tc>
        <w:tc>
          <w:tcPr>
            <w:tcW w:w="2561" w:type="dxa"/>
            <w:tcBorders>
              <w:top w:val="single" w:sz="4" w:space="0" w:color="auto"/>
              <w:left w:val="single" w:sz="4" w:space="0" w:color="auto"/>
              <w:bottom w:val="single" w:sz="4" w:space="0" w:color="auto"/>
              <w:right w:val="single" w:sz="4" w:space="0" w:color="auto"/>
            </w:tcBorders>
            <w:hideMark/>
          </w:tcPr>
          <w:p w:rsidR="001427B5" w:rsidRDefault="001427B5">
            <w:pPr>
              <w:jc w:val="both"/>
              <w:rPr>
                <w:rFonts w:ascii="Times New Roman" w:hAnsi="Times New Roman"/>
                <w:b/>
              </w:rPr>
            </w:pPr>
            <w:r>
              <w:rPr>
                <w:rFonts w:ascii="Times New Roman" w:hAnsi="Times New Roman"/>
                <w:b/>
              </w:rPr>
              <w:t>Наименование дорог</w:t>
            </w:r>
          </w:p>
        </w:tc>
        <w:tc>
          <w:tcPr>
            <w:tcW w:w="2542" w:type="dxa"/>
            <w:tcBorders>
              <w:top w:val="single" w:sz="4" w:space="0" w:color="auto"/>
              <w:left w:val="single" w:sz="4" w:space="0" w:color="auto"/>
              <w:bottom w:val="single" w:sz="4" w:space="0" w:color="auto"/>
              <w:right w:val="single" w:sz="4" w:space="0" w:color="auto"/>
            </w:tcBorders>
          </w:tcPr>
          <w:p w:rsidR="001427B5" w:rsidRDefault="001427B5">
            <w:pPr>
              <w:jc w:val="both"/>
              <w:rPr>
                <w:rFonts w:ascii="Times New Roman" w:hAnsi="Times New Roman"/>
                <w:b/>
              </w:rPr>
            </w:pPr>
            <w:r>
              <w:rPr>
                <w:rFonts w:ascii="Times New Roman" w:hAnsi="Times New Roman"/>
                <w:b/>
              </w:rPr>
              <w:t>Протяженность автомобильных дорог общего пользования, км.</w:t>
            </w:r>
          </w:p>
          <w:p w:rsidR="001427B5" w:rsidRDefault="001427B5">
            <w:pPr>
              <w:jc w:val="both"/>
              <w:rPr>
                <w:rFonts w:ascii="Times New Roman" w:hAnsi="Times New Roman"/>
                <w:b/>
              </w:rPr>
            </w:pPr>
          </w:p>
        </w:tc>
        <w:tc>
          <w:tcPr>
            <w:tcW w:w="1559" w:type="dxa"/>
            <w:tcBorders>
              <w:top w:val="single" w:sz="4" w:space="0" w:color="auto"/>
              <w:left w:val="single" w:sz="4" w:space="0" w:color="auto"/>
              <w:bottom w:val="single" w:sz="4" w:space="0" w:color="auto"/>
              <w:right w:val="single" w:sz="4" w:space="0" w:color="auto"/>
            </w:tcBorders>
            <w:hideMark/>
          </w:tcPr>
          <w:p w:rsidR="001427B5" w:rsidRDefault="001427B5">
            <w:pPr>
              <w:jc w:val="both"/>
              <w:rPr>
                <w:rFonts w:ascii="Times New Roman" w:hAnsi="Times New Roman"/>
                <w:b/>
              </w:rPr>
            </w:pPr>
            <w:r>
              <w:rPr>
                <w:rFonts w:ascii="Times New Roman" w:hAnsi="Times New Roman"/>
                <w:b/>
              </w:rPr>
              <w:t xml:space="preserve">       №</w:t>
            </w:r>
          </w:p>
          <w:p w:rsidR="001427B5" w:rsidRDefault="001427B5">
            <w:pPr>
              <w:jc w:val="both"/>
              <w:rPr>
                <w:rFonts w:ascii="Times New Roman" w:hAnsi="Times New Roman"/>
                <w:b/>
              </w:rPr>
            </w:pPr>
            <w:r>
              <w:rPr>
                <w:rFonts w:ascii="Times New Roman" w:hAnsi="Times New Roman"/>
                <w:b/>
              </w:rPr>
              <w:t>Технической категории</w:t>
            </w:r>
          </w:p>
        </w:tc>
        <w:tc>
          <w:tcPr>
            <w:tcW w:w="1418" w:type="dxa"/>
            <w:tcBorders>
              <w:top w:val="single" w:sz="4" w:space="0" w:color="auto"/>
              <w:left w:val="single" w:sz="4" w:space="0" w:color="auto"/>
              <w:bottom w:val="single" w:sz="4" w:space="0" w:color="auto"/>
              <w:right w:val="single" w:sz="4" w:space="0" w:color="auto"/>
            </w:tcBorders>
            <w:hideMark/>
          </w:tcPr>
          <w:p w:rsidR="001427B5" w:rsidRDefault="001427B5">
            <w:pPr>
              <w:jc w:val="both"/>
              <w:rPr>
                <w:rFonts w:ascii="Times New Roman" w:hAnsi="Times New Roman"/>
                <w:b/>
              </w:rPr>
            </w:pPr>
            <w:r>
              <w:rPr>
                <w:rFonts w:ascii="Times New Roman" w:hAnsi="Times New Roman"/>
                <w:b/>
              </w:rPr>
              <w:t>Средняя ширина, м.</w:t>
            </w:r>
          </w:p>
        </w:tc>
        <w:tc>
          <w:tcPr>
            <w:tcW w:w="1240" w:type="dxa"/>
            <w:tcBorders>
              <w:top w:val="single" w:sz="4" w:space="0" w:color="auto"/>
              <w:left w:val="single" w:sz="4" w:space="0" w:color="auto"/>
              <w:bottom w:val="single" w:sz="4" w:space="0" w:color="auto"/>
              <w:right w:val="single" w:sz="4" w:space="0" w:color="auto"/>
            </w:tcBorders>
            <w:hideMark/>
          </w:tcPr>
          <w:p w:rsidR="001427B5" w:rsidRDefault="001427B5">
            <w:pPr>
              <w:jc w:val="both"/>
              <w:rPr>
                <w:rFonts w:ascii="Times New Roman" w:hAnsi="Times New Roman"/>
                <w:b/>
              </w:rPr>
            </w:pPr>
            <w:r>
              <w:rPr>
                <w:rFonts w:ascii="Times New Roman" w:hAnsi="Times New Roman"/>
                <w:b/>
              </w:rPr>
              <w:t>Мосты шт/пм</w:t>
            </w:r>
          </w:p>
        </w:tc>
      </w:tr>
      <w:tr w:rsidR="001427B5" w:rsidTr="001427B5">
        <w:tc>
          <w:tcPr>
            <w:tcW w:w="817" w:type="dxa"/>
            <w:tcBorders>
              <w:top w:val="single" w:sz="4" w:space="0" w:color="auto"/>
              <w:left w:val="single" w:sz="4" w:space="0" w:color="auto"/>
              <w:bottom w:val="single" w:sz="4" w:space="0" w:color="auto"/>
              <w:right w:val="single" w:sz="4" w:space="0" w:color="auto"/>
            </w:tcBorders>
          </w:tcPr>
          <w:p w:rsidR="001427B5" w:rsidRDefault="001427B5">
            <w:pPr>
              <w:jc w:val="both"/>
              <w:rPr>
                <w:rFonts w:ascii="Times New Roman" w:hAnsi="Times New Roman"/>
              </w:rPr>
            </w:pPr>
          </w:p>
          <w:p w:rsidR="001427B5" w:rsidRDefault="001427B5">
            <w:pPr>
              <w:jc w:val="both"/>
              <w:rPr>
                <w:rFonts w:ascii="Times New Roman" w:hAnsi="Times New Roman"/>
              </w:rPr>
            </w:pPr>
            <w:r>
              <w:rPr>
                <w:rFonts w:ascii="Times New Roman" w:hAnsi="Times New Roman"/>
              </w:rPr>
              <w:t>1</w:t>
            </w:r>
          </w:p>
        </w:tc>
        <w:tc>
          <w:tcPr>
            <w:tcW w:w="2561" w:type="dxa"/>
            <w:tcBorders>
              <w:top w:val="single" w:sz="4" w:space="0" w:color="auto"/>
              <w:left w:val="single" w:sz="4" w:space="0" w:color="auto"/>
              <w:bottom w:val="single" w:sz="4" w:space="0" w:color="auto"/>
              <w:right w:val="single" w:sz="4" w:space="0" w:color="auto"/>
            </w:tcBorders>
          </w:tcPr>
          <w:p w:rsidR="001427B5" w:rsidRDefault="001427B5">
            <w:pPr>
              <w:jc w:val="both"/>
              <w:rPr>
                <w:rFonts w:ascii="Times New Roman" w:hAnsi="Times New Roman"/>
              </w:rPr>
            </w:pPr>
          </w:p>
          <w:p w:rsidR="001427B5" w:rsidRDefault="001427B5">
            <w:pPr>
              <w:jc w:val="both"/>
              <w:rPr>
                <w:rFonts w:ascii="Times New Roman" w:hAnsi="Times New Roman"/>
              </w:rPr>
            </w:pPr>
            <w:r>
              <w:rPr>
                <w:rFonts w:ascii="Times New Roman" w:hAnsi="Times New Roman"/>
              </w:rPr>
              <w:t>«Вязьма – Калуга- Чемоданово</w:t>
            </w:r>
          </w:p>
        </w:tc>
        <w:tc>
          <w:tcPr>
            <w:tcW w:w="2542" w:type="dxa"/>
            <w:tcBorders>
              <w:top w:val="single" w:sz="4" w:space="0" w:color="auto"/>
              <w:left w:val="single" w:sz="4" w:space="0" w:color="auto"/>
              <w:bottom w:val="single" w:sz="4" w:space="0" w:color="auto"/>
              <w:right w:val="single" w:sz="4" w:space="0" w:color="auto"/>
            </w:tcBorders>
          </w:tcPr>
          <w:p w:rsidR="001427B5" w:rsidRDefault="001427B5">
            <w:pPr>
              <w:jc w:val="both"/>
              <w:rPr>
                <w:rFonts w:ascii="Times New Roman" w:hAnsi="Times New Roman"/>
                <w:b/>
              </w:rPr>
            </w:pPr>
          </w:p>
          <w:p w:rsidR="001427B5" w:rsidRDefault="001427B5">
            <w:pPr>
              <w:jc w:val="both"/>
              <w:rPr>
                <w:rFonts w:ascii="Times New Roman" w:hAnsi="Times New Roman"/>
                <w:b/>
              </w:rPr>
            </w:pPr>
            <w:r>
              <w:rPr>
                <w:rFonts w:ascii="Times New Roman" w:hAnsi="Times New Roman"/>
                <w:b/>
              </w:rPr>
              <w:t xml:space="preserve">               21</w:t>
            </w:r>
          </w:p>
          <w:p w:rsidR="001427B5" w:rsidRDefault="001427B5">
            <w:pPr>
              <w:jc w:val="both"/>
              <w:rPr>
                <w:rFonts w:ascii="Times New Roman" w:hAnsi="Times New Roman"/>
                <w:b/>
              </w:rPr>
            </w:pPr>
            <w:r>
              <w:rPr>
                <w:rFonts w:ascii="Times New Roman" w:hAnsi="Times New Roman"/>
                <w:b/>
              </w:rPr>
              <w:t xml:space="preserve">  </w:t>
            </w:r>
          </w:p>
        </w:tc>
        <w:tc>
          <w:tcPr>
            <w:tcW w:w="1559" w:type="dxa"/>
            <w:tcBorders>
              <w:top w:val="single" w:sz="4" w:space="0" w:color="auto"/>
              <w:left w:val="single" w:sz="4" w:space="0" w:color="auto"/>
              <w:bottom w:val="single" w:sz="4" w:space="0" w:color="auto"/>
              <w:right w:val="single" w:sz="4" w:space="0" w:color="auto"/>
            </w:tcBorders>
          </w:tcPr>
          <w:p w:rsidR="001427B5" w:rsidRDefault="001427B5">
            <w:pPr>
              <w:jc w:val="both"/>
              <w:rPr>
                <w:rFonts w:ascii="Times New Roman" w:hAnsi="Times New Roman"/>
              </w:rPr>
            </w:pPr>
          </w:p>
          <w:p w:rsidR="001427B5" w:rsidRDefault="001427B5">
            <w:pPr>
              <w:jc w:val="both"/>
              <w:rPr>
                <w:rFonts w:ascii="Times New Roman" w:hAnsi="Times New Roman"/>
                <w:lang w:val="en-US"/>
              </w:rPr>
            </w:pPr>
            <w:r>
              <w:rPr>
                <w:rFonts w:ascii="Times New Roman" w:hAnsi="Times New Roman"/>
              </w:rPr>
              <w:t xml:space="preserve">    </w:t>
            </w:r>
            <w:r>
              <w:rPr>
                <w:rFonts w:ascii="Times New Roman" w:hAnsi="Times New Roman"/>
                <w:lang w:val="en-US"/>
              </w:rPr>
              <w:t xml:space="preserve">  </w:t>
            </w:r>
            <w:r>
              <w:rPr>
                <w:rFonts w:ascii="Times New Roman" w:hAnsi="Times New Roman"/>
              </w:rPr>
              <w:t xml:space="preserve">  </w:t>
            </w:r>
            <w:r>
              <w:rPr>
                <w:rFonts w:ascii="Times New Roman" w:hAnsi="Times New Roman"/>
                <w:lang w:val="en-US"/>
              </w:rPr>
              <w:t>4</w:t>
            </w:r>
          </w:p>
        </w:tc>
        <w:tc>
          <w:tcPr>
            <w:tcW w:w="1418" w:type="dxa"/>
            <w:tcBorders>
              <w:top w:val="single" w:sz="4" w:space="0" w:color="auto"/>
              <w:left w:val="single" w:sz="4" w:space="0" w:color="auto"/>
              <w:bottom w:val="single" w:sz="4" w:space="0" w:color="auto"/>
              <w:right w:val="single" w:sz="4" w:space="0" w:color="auto"/>
            </w:tcBorders>
          </w:tcPr>
          <w:p w:rsidR="001427B5" w:rsidRDefault="001427B5">
            <w:pPr>
              <w:jc w:val="both"/>
              <w:rPr>
                <w:rFonts w:ascii="Times New Roman" w:hAnsi="Times New Roman"/>
              </w:rPr>
            </w:pPr>
          </w:p>
          <w:p w:rsidR="001427B5" w:rsidRDefault="001427B5">
            <w:pPr>
              <w:jc w:val="both"/>
              <w:rPr>
                <w:rFonts w:ascii="Times New Roman" w:hAnsi="Times New Roman"/>
              </w:rPr>
            </w:pPr>
            <w:r>
              <w:rPr>
                <w:rFonts w:ascii="Times New Roman" w:hAnsi="Times New Roman"/>
              </w:rPr>
              <w:t xml:space="preserve">     18</w:t>
            </w:r>
          </w:p>
        </w:tc>
        <w:tc>
          <w:tcPr>
            <w:tcW w:w="1240" w:type="dxa"/>
            <w:tcBorders>
              <w:top w:val="single" w:sz="4" w:space="0" w:color="auto"/>
              <w:left w:val="single" w:sz="4" w:space="0" w:color="auto"/>
              <w:bottom w:val="single" w:sz="4" w:space="0" w:color="auto"/>
              <w:right w:val="single" w:sz="4" w:space="0" w:color="auto"/>
            </w:tcBorders>
          </w:tcPr>
          <w:p w:rsidR="001427B5" w:rsidRDefault="001427B5">
            <w:pPr>
              <w:jc w:val="both"/>
              <w:rPr>
                <w:rFonts w:ascii="Times New Roman" w:hAnsi="Times New Roman"/>
                <w:b/>
              </w:rPr>
            </w:pPr>
          </w:p>
        </w:tc>
      </w:tr>
    </w:tbl>
    <w:p w:rsidR="001427B5" w:rsidRDefault="001427B5" w:rsidP="001427B5">
      <w:pPr>
        <w:ind w:left="426"/>
        <w:jc w:val="both"/>
        <w:rPr>
          <w:rFonts w:ascii="Times New Roman" w:hAnsi="Times New Roman"/>
          <w:b/>
        </w:rPr>
      </w:pPr>
      <w:r>
        <w:rPr>
          <w:rFonts w:ascii="Times New Roman" w:hAnsi="Times New Roman"/>
          <w:b/>
        </w:rPr>
        <w:t xml:space="preserve">      </w:t>
      </w:r>
    </w:p>
    <w:p w:rsidR="001427B5" w:rsidRDefault="001427B5" w:rsidP="001427B5">
      <w:pPr>
        <w:ind w:left="426"/>
        <w:jc w:val="both"/>
        <w:rPr>
          <w:rFonts w:ascii="Times New Roman" w:hAnsi="Times New Roman"/>
          <w:b/>
        </w:rPr>
      </w:pPr>
    </w:p>
    <w:p w:rsidR="001427B5" w:rsidRDefault="001427B5" w:rsidP="001427B5">
      <w:pPr>
        <w:ind w:left="426"/>
        <w:jc w:val="both"/>
        <w:rPr>
          <w:rFonts w:ascii="Times New Roman" w:hAnsi="Times New Roman"/>
          <w:b/>
        </w:rPr>
      </w:pPr>
    </w:p>
    <w:p w:rsidR="001427B5" w:rsidRDefault="001427B5" w:rsidP="001427B5">
      <w:pPr>
        <w:ind w:left="426"/>
        <w:jc w:val="both"/>
        <w:rPr>
          <w:rFonts w:ascii="Times New Roman" w:hAnsi="Times New Roman"/>
          <w:b/>
        </w:rPr>
      </w:pPr>
      <w:r>
        <w:rPr>
          <w:rFonts w:ascii="Times New Roman" w:hAnsi="Times New Roman"/>
          <w:b/>
        </w:rPr>
        <w:t xml:space="preserve">            </w:t>
      </w:r>
    </w:p>
    <w:p w:rsidR="001427B5" w:rsidRDefault="001427B5" w:rsidP="001427B5">
      <w:pPr>
        <w:ind w:left="426"/>
        <w:jc w:val="both"/>
        <w:rPr>
          <w:rFonts w:ascii="Times New Roman" w:hAnsi="Times New Roman"/>
          <w:b/>
        </w:rPr>
      </w:pPr>
    </w:p>
    <w:p w:rsidR="001427B5" w:rsidRDefault="001427B5" w:rsidP="001427B5">
      <w:pPr>
        <w:ind w:left="426"/>
        <w:jc w:val="both"/>
        <w:rPr>
          <w:rFonts w:ascii="Times New Roman" w:hAnsi="Times New Roman"/>
          <w:b/>
        </w:rPr>
      </w:pPr>
      <w:r>
        <w:rPr>
          <w:rFonts w:ascii="Times New Roman" w:hAnsi="Times New Roman"/>
          <w:b/>
        </w:rPr>
        <w:t xml:space="preserve">                                                                                           </w:t>
      </w:r>
    </w:p>
    <w:p w:rsidR="001427B5" w:rsidRDefault="001427B5" w:rsidP="001427B5">
      <w:pPr>
        <w:jc w:val="both"/>
        <w:rPr>
          <w:rFonts w:ascii="Times New Roman" w:hAnsi="Times New Roman"/>
          <w:b/>
        </w:rPr>
      </w:pPr>
      <w:r>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b/>
        </w:rPr>
        <w:t xml:space="preserve"> Перечень  автомобильных дорог общего пользования местного значения </w:t>
      </w:r>
    </w:p>
    <w:p w:rsidR="001427B5" w:rsidRDefault="001427B5" w:rsidP="001427B5">
      <w:pPr>
        <w:jc w:val="center"/>
        <w:rPr>
          <w:rFonts w:ascii="Times New Roman" w:hAnsi="Times New Roman"/>
          <w:b/>
        </w:rPr>
      </w:pPr>
      <w:r>
        <w:rPr>
          <w:rFonts w:ascii="Times New Roman" w:hAnsi="Times New Roman"/>
          <w:b/>
        </w:rPr>
        <w:t>муниципального района «Юхновский район»</w:t>
      </w:r>
    </w:p>
    <w:tbl>
      <w:tblPr>
        <w:tblpPr w:leftFromText="180" w:rightFromText="180" w:bottomFromText="200" w:vertAnchor="text" w:horzAnchor="page" w:tblpX="1018" w:tblpY="500"/>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2554"/>
        <w:gridCol w:w="43"/>
        <w:gridCol w:w="2369"/>
        <w:gridCol w:w="1134"/>
        <w:gridCol w:w="1136"/>
        <w:gridCol w:w="2695"/>
      </w:tblGrid>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b/>
                <w:bCs/>
                <w:color w:val="3B2D36"/>
                <w:kern w:val="0"/>
                <w:sz w:val="24"/>
                <w:szCs w:val="24"/>
                <w:lang w:eastAsia="ru-RU"/>
              </w:rPr>
              <w:t>№</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b/>
                <w:bCs/>
                <w:color w:val="3B2D36"/>
                <w:kern w:val="0"/>
                <w:sz w:val="24"/>
                <w:szCs w:val="24"/>
                <w:lang w:eastAsia="ru-RU"/>
              </w:rPr>
              <w:t>Наименование автомобильной дороги</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1427B5" w:rsidRDefault="001427B5">
            <w:pPr>
              <w:suppressAutoHyphens w:val="0"/>
              <w:spacing w:after="0" w:line="240" w:lineRule="auto"/>
              <w:rPr>
                <w:rFonts w:ascii="Times New Roman" w:eastAsia="Times New Roman" w:hAnsi="Times New Roman"/>
                <w:b/>
                <w:bCs/>
                <w:color w:val="3B2D36"/>
                <w:kern w:val="0"/>
                <w:sz w:val="24"/>
                <w:szCs w:val="24"/>
                <w:lang w:eastAsia="ru-RU"/>
              </w:rPr>
            </w:pPr>
          </w:p>
          <w:p w:rsidR="001427B5" w:rsidRDefault="001427B5">
            <w:pPr>
              <w:suppressAutoHyphens w:val="0"/>
              <w:spacing w:after="0" w:line="240" w:lineRule="auto"/>
              <w:rPr>
                <w:rFonts w:ascii="Times New Roman" w:eastAsia="Times New Roman" w:hAnsi="Times New Roman"/>
                <w:b/>
                <w:bCs/>
                <w:color w:val="3B2D36"/>
                <w:kern w:val="0"/>
                <w:sz w:val="24"/>
                <w:szCs w:val="24"/>
                <w:lang w:eastAsia="ru-RU"/>
              </w:rPr>
            </w:pPr>
          </w:p>
          <w:p w:rsidR="001427B5" w:rsidRDefault="001427B5">
            <w:pPr>
              <w:suppressAutoHyphens w:val="0"/>
              <w:spacing w:after="0" w:line="240" w:lineRule="auto"/>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Идентификацион –ный номер</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b/>
                <w:bCs/>
                <w:color w:val="3B2D36"/>
                <w:kern w:val="0"/>
                <w:sz w:val="24"/>
                <w:szCs w:val="24"/>
                <w:lang w:eastAsia="ru-RU"/>
              </w:rPr>
              <w:t>Общая протяженность,</w:t>
            </w: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b/>
                <w:bCs/>
                <w:color w:val="3B2D36"/>
                <w:kern w:val="0"/>
                <w:sz w:val="24"/>
                <w:szCs w:val="24"/>
                <w:lang w:eastAsia="ru-RU"/>
              </w:rPr>
              <w:t xml:space="preserve">     км.</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b/>
                <w:bCs/>
                <w:color w:val="3B2D36"/>
                <w:kern w:val="0"/>
                <w:sz w:val="24"/>
                <w:szCs w:val="24"/>
                <w:lang w:eastAsia="ru-RU"/>
              </w:rPr>
              <w:t>Вид покрытия</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Состояние</w:t>
            </w:r>
          </w:p>
        </w:tc>
      </w:tr>
      <w:tr w:rsidR="001427B5" w:rsidTr="001427B5">
        <w:trPr>
          <w:trHeight w:val="943"/>
        </w:trPr>
        <w:tc>
          <w:tcPr>
            <w:tcW w:w="675" w:type="dxa"/>
            <w:tcBorders>
              <w:top w:val="single" w:sz="4" w:space="0" w:color="auto"/>
              <w:left w:val="single" w:sz="4" w:space="0" w:color="auto"/>
              <w:bottom w:val="single" w:sz="4" w:space="0" w:color="auto"/>
              <w:right w:val="single" w:sz="4" w:space="0" w:color="auto"/>
            </w:tcBorders>
            <w:hideMark/>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hideMark/>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kern w:val="0"/>
                <w:sz w:val="24"/>
                <w:szCs w:val="24"/>
                <w:lang w:eastAsia="ru-RU"/>
              </w:rPr>
              <w:t>« Упрямово-Коптево – Велино – Карманово»</w:t>
            </w:r>
          </w:p>
        </w:tc>
        <w:tc>
          <w:tcPr>
            <w:tcW w:w="2410" w:type="dxa"/>
            <w:gridSpan w:val="2"/>
            <w:tcBorders>
              <w:top w:val="single" w:sz="4" w:space="0" w:color="auto"/>
              <w:left w:val="single" w:sz="4" w:space="0" w:color="auto"/>
              <w:bottom w:val="single" w:sz="4" w:space="0" w:color="auto"/>
              <w:right w:val="single" w:sz="4" w:space="0" w:color="auto"/>
            </w:tcBorders>
            <w:hideMark/>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29-250-ОП-МР- 014</w:t>
            </w:r>
          </w:p>
        </w:tc>
        <w:tc>
          <w:tcPr>
            <w:tcW w:w="1133"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center"/>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1,800</w:t>
            </w: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грунт</w:t>
            </w:r>
          </w:p>
        </w:tc>
        <w:tc>
          <w:tcPr>
            <w:tcW w:w="2693" w:type="dxa"/>
            <w:tcBorders>
              <w:top w:val="single" w:sz="4" w:space="0" w:color="auto"/>
              <w:left w:val="single" w:sz="4" w:space="0" w:color="auto"/>
              <w:bottom w:val="single" w:sz="4" w:space="0" w:color="auto"/>
              <w:right w:val="single" w:sz="4" w:space="0" w:color="auto"/>
            </w:tcBorders>
            <w:hideMark/>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неудовлетворительное</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2</w:t>
            </w:r>
          </w:p>
        </w:tc>
        <w:tc>
          <w:tcPr>
            <w:tcW w:w="2595" w:type="dxa"/>
            <w:gridSpan w:val="2"/>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 Упрямово- Кашино-Азаровка»</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2367"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after="0" w:line="240" w:lineRule="auto"/>
              <w:rPr>
                <w:rFonts w:ascii="Times New Roman" w:eastAsia="Times New Roman" w:hAnsi="Times New Roman"/>
                <w:b/>
                <w:bCs/>
                <w:color w:val="3B2D36"/>
                <w:kern w:val="0"/>
                <w:sz w:val="24"/>
                <w:szCs w:val="24"/>
                <w:lang w:eastAsia="ru-RU"/>
              </w:rPr>
            </w:pPr>
          </w:p>
          <w:p w:rsidR="001427B5" w:rsidRDefault="001427B5">
            <w:pPr>
              <w:suppressAutoHyphens w:val="0"/>
              <w:spacing w:after="0" w:line="240" w:lineRule="auto"/>
              <w:rPr>
                <w:rFonts w:ascii="Times New Roman" w:eastAsia="Times New Roman" w:hAnsi="Times New Roman"/>
                <w:bCs/>
                <w:color w:val="3B2D36"/>
                <w:kern w:val="0"/>
                <w:sz w:val="24"/>
                <w:szCs w:val="24"/>
                <w:lang w:eastAsia="ru-RU"/>
              </w:rPr>
            </w:pPr>
          </w:p>
          <w:p w:rsidR="001427B5" w:rsidRDefault="001427B5">
            <w:pPr>
              <w:suppressAutoHyphens w:val="0"/>
              <w:spacing w:after="0" w:line="240" w:lineRule="auto"/>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29-250-ОП-МР-032</w:t>
            </w:r>
          </w:p>
          <w:p w:rsidR="001427B5" w:rsidRDefault="001427B5">
            <w:pPr>
              <w:suppressAutoHyphens w:val="0"/>
              <w:spacing w:after="0" w:line="240" w:lineRule="auto"/>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5,910</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Cs/>
                <w:color w:val="3B2D36"/>
                <w:kern w:val="0"/>
                <w:sz w:val="24"/>
                <w:szCs w:val="24"/>
                <w:lang w:eastAsia="ru-RU"/>
              </w:rPr>
              <w:t>грунт-1,030; щебень- 4,880</w:t>
            </w:r>
            <w:r>
              <w:rPr>
                <w:rFonts w:ascii="Times New Roman" w:eastAsia="Times New Roman" w:hAnsi="Times New Roman"/>
                <w:b/>
                <w:bCs/>
                <w:color w:val="3B2D36"/>
                <w:kern w:val="0"/>
                <w:sz w:val="24"/>
                <w:szCs w:val="24"/>
                <w:lang w:eastAsia="ru-RU"/>
              </w:rPr>
              <w:t>.</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удовлетворительное</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3</w:t>
            </w:r>
          </w:p>
        </w:tc>
        <w:tc>
          <w:tcPr>
            <w:tcW w:w="2595" w:type="dxa"/>
            <w:gridSpan w:val="2"/>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 Упрямово-Кашино- Азаровка- Змиево»</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2367"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29-250-ОП-МР-033</w:t>
            </w:r>
          </w:p>
        </w:tc>
        <w:tc>
          <w:tcPr>
            <w:tcW w:w="1133"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1,000</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грунт</w:t>
            </w:r>
          </w:p>
        </w:tc>
        <w:tc>
          <w:tcPr>
            <w:tcW w:w="2693"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неудовлетворительное</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4</w:t>
            </w:r>
          </w:p>
        </w:tc>
        <w:tc>
          <w:tcPr>
            <w:tcW w:w="2595" w:type="dxa"/>
            <w:gridSpan w:val="2"/>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 Упрямово-Коптево – Велино»</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2367"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29-250-ОП-МР-034</w:t>
            </w:r>
          </w:p>
        </w:tc>
        <w:tc>
          <w:tcPr>
            <w:tcW w:w="1133"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5,500</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грунт- 2,140; щебень- 3,000; бетон – 0,360</w:t>
            </w:r>
          </w:p>
        </w:tc>
        <w:tc>
          <w:tcPr>
            <w:tcW w:w="2693"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неудовлетворительное</w:t>
            </w:r>
          </w:p>
        </w:tc>
      </w:tr>
    </w:tbl>
    <w:p w:rsidR="001427B5" w:rsidRDefault="001427B5" w:rsidP="001427B5">
      <w:pPr>
        <w:jc w:val="center"/>
        <w:rPr>
          <w:b/>
          <w:sz w:val="28"/>
          <w:szCs w:val="28"/>
        </w:rPr>
      </w:pPr>
    </w:p>
    <w:p w:rsidR="001427B5" w:rsidRDefault="001427B5" w:rsidP="001427B5">
      <w:pPr>
        <w:spacing w:after="0" w:line="100" w:lineRule="atLeast"/>
        <w:jc w:val="both"/>
        <w:rPr>
          <w:rFonts w:ascii="Times New Roman" w:hAnsi="Times New Roman"/>
          <w:sz w:val="24"/>
          <w:szCs w:val="24"/>
        </w:rPr>
      </w:pPr>
    </w:p>
    <w:p w:rsidR="001427B5" w:rsidRDefault="001427B5" w:rsidP="001427B5">
      <w:pPr>
        <w:spacing w:after="0" w:line="100" w:lineRule="atLeast"/>
        <w:jc w:val="both"/>
        <w:rPr>
          <w:rFonts w:ascii="Times New Roman" w:hAnsi="Times New Roman"/>
          <w:sz w:val="24"/>
          <w:szCs w:val="24"/>
        </w:rPr>
      </w:pPr>
      <w:r>
        <w:rPr>
          <w:rFonts w:ascii="Times New Roman" w:hAnsi="Times New Roman"/>
          <w:sz w:val="24"/>
          <w:szCs w:val="24"/>
        </w:rPr>
        <w:t xml:space="preserve">      </w:t>
      </w:r>
    </w:p>
    <w:p w:rsidR="001427B5" w:rsidRDefault="001427B5" w:rsidP="001427B5">
      <w:pPr>
        <w:spacing w:after="0" w:line="100" w:lineRule="atLeast"/>
        <w:jc w:val="both"/>
        <w:rPr>
          <w:rFonts w:ascii="Times New Roman" w:hAnsi="Times New Roman"/>
          <w:sz w:val="24"/>
          <w:szCs w:val="24"/>
        </w:rPr>
      </w:pPr>
    </w:p>
    <w:p w:rsidR="001427B5" w:rsidRDefault="001427B5" w:rsidP="001427B5">
      <w:pPr>
        <w:spacing w:after="0" w:line="100" w:lineRule="atLeast"/>
        <w:jc w:val="both"/>
        <w:rPr>
          <w:rFonts w:ascii="Times New Roman" w:hAnsi="Times New Roman"/>
          <w:sz w:val="24"/>
          <w:szCs w:val="24"/>
        </w:rPr>
      </w:pPr>
      <w:r>
        <w:rPr>
          <w:rFonts w:ascii="Times New Roman" w:hAnsi="Times New Roman"/>
          <w:sz w:val="24"/>
          <w:szCs w:val="24"/>
        </w:rPr>
        <w:t xml:space="preserve">   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w:t>
      </w:r>
    </w:p>
    <w:p w:rsidR="001427B5" w:rsidRDefault="001427B5" w:rsidP="001427B5">
      <w:pPr>
        <w:spacing w:after="0" w:line="100" w:lineRule="atLeast"/>
        <w:jc w:val="both"/>
        <w:rPr>
          <w:rFonts w:ascii="Times New Roman" w:hAnsi="Times New Roman"/>
          <w:sz w:val="24"/>
          <w:szCs w:val="24"/>
        </w:rPr>
      </w:pPr>
    </w:p>
    <w:p w:rsidR="001427B5" w:rsidRDefault="001427B5" w:rsidP="001427B5">
      <w:pPr>
        <w:spacing w:after="0" w:line="100" w:lineRule="atLeast"/>
        <w:jc w:val="both"/>
        <w:rPr>
          <w:rFonts w:ascii="Times New Roman" w:hAnsi="Times New Roman"/>
          <w:sz w:val="24"/>
          <w:szCs w:val="24"/>
        </w:rPr>
      </w:pPr>
    </w:p>
    <w:p w:rsidR="001427B5" w:rsidRDefault="001427B5" w:rsidP="001427B5">
      <w:pPr>
        <w:spacing w:after="0" w:line="100" w:lineRule="atLeast"/>
        <w:jc w:val="both"/>
        <w:rPr>
          <w:rFonts w:ascii="Times New Roman" w:hAnsi="Times New Roman"/>
          <w:sz w:val="24"/>
          <w:szCs w:val="24"/>
        </w:rPr>
      </w:pPr>
    </w:p>
    <w:p w:rsidR="001427B5" w:rsidRDefault="001427B5" w:rsidP="001427B5">
      <w:pPr>
        <w:spacing w:after="0" w:line="100" w:lineRule="atLeast"/>
        <w:jc w:val="both"/>
        <w:rPr>
          <w:rFonts w:ascii="Times New Roman" w:hAnsi="Times New Roman"/>
          <w:sz w:val="24"/>
          <w:szCs w:val="24"/>
        </w:rPr>
      </w:pPr>
    </w:p>
    <w:p w:rsidR="001427B5" w:rsidRDefault="001427B5" w:rsidP="001427B5">
      <w:pPr>
        <w:spacing w:after="0" w:line="100" w:lineRule="atLeast"/>
        <w:jc w:val="both"/>
        <w:rPr>
          <w:rFonts w:ascii="Times New Roman" w:hAnsi="Times New Roman"/>
          <w:sz w:val="24"/>
          <w:szCs w:val="24"/>
        </w:rPr>
      </w:pPr>
    </w:p>
    <w:p w:rsidR="001427B5" w:rsidRDefault="001427B5" w:rsidP="001427B5">
      <w:pPr>
        <w:spacing w:after="0" w:line="100" w:lineRule="atLeast"/>
        <w:jc w:val="both"/>
        <w:rPr>
          <w:rFonts w:ascii="Times New Roman" w:hAnsi="Times New Roman"/>
          <w:sz w:val="24"/>
          <w:szCs w:val="24"/>
        </w:rPr>
      </w:pPr>
    </w:p>
    <w:p w:rsidR="001427B5" w:rsidRDefault="001427B5" w:rsidP="001427B5">
      <w:pPr>
        <w:spacing w:after="0" w:line="100" w:lineRule="atLeast"/>
        <w:jc w:val="both"/>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На территории сельского поселения «Деревня Упрямово» имеются следующие автомобильные дороги местного значения муниципального района «Юхновский район».</w:t>
      </w:r>
    </w:p>
    <w:p w:rsidR="001427B5" w:rsidRDefault="001427B5" w:rsidP="001427B5">
      <w:pPr>
        <w:spacing w:after="0" w:line="100" w:lineRule="atLeast"/>
        <w:jc w:val="both"/>
        <w:rPr>
          <w:rFonts w:ascii="Times New Roman" w:hAnsi="Times New Roman"/>
          <w:b/>
          <w:sz w:val="24"/>
          <w:szCs w:val="24"/>
        </w:rPr>
      </w:pPr>
    </w:p>
    <w:tbl>
      <w:tblPr>
        <w:tblpPr w:leftFromText="180" w:rightFromText="180" w:bottomFromText="200" w:vertAnchor="text" w:horzAnchor="margin" w:tblpXSpec="center" w:tblpY="188"/>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19"/>
        <w:gridCol w:w="3576"/>
        <w:gridCol w:w="1985"/>
        <w:gridCol w:w="1842"/>
      </w:tblGrid>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b/>
                <w:bCs/>
                <w:color w:val="3B2D36"/>
                <w:kern w:val="0"/>
                <w:sz w:val="24"/>
                <w:szCs w:val="24"/>
                <w:lang w:eastAsia="ru-RU"/>
              </w:rPr>
              <w:t>№</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b/>
                <w:bCs/>
                <w:color w:val="3B2D36"/>
                <w:kern w:val="0"/>
                <w:sz w:val="24"/>
                <w:szCs w:val="24"/>
                <w:lang w:eastAsia="ru-RU"/>
              </w:rPr>
              <w:t>Наименование автомобильной дороги</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b/>
                <w:bCs/>
                <w:color w:val="3B2D36"/>
                <w:kern w:val="0"/>
                <w:sz w:val="24"/>
                <w:szCs w:val="24"/>
                <w:lang w:eastAsia="ru-RU"/>
              </w:rPr>
              <w:t>Идентификационный номер</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center"/>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center"/>
              <w:rPr>
                <w:rFonts w:ascii="Times New Roman" w:eastAsia="Times New Roman" w:hAnsi="Times New Roman"/>
                <w:color w:val="3B2D36"/>
                <w:kern w:val="0"/>
                <w:sz w:val="24"/>
                <w:szCs w:val="24"/>
                <w:lang w:eastAsia="ru-RU"/>
              </w:rPr>
            </w:pPr>
            <w:r>
              <w:rPr>
                <w:rFonts w:ascii="Times New Roman" w:eastAsia="Times New Roman" w:hAnsi="Times New Roman"/>
                <w:b/>
                <w:bCs/>
                <w:color w:val="3B2D36"/>
                <w:kern w:val="0"/>
                <w:sz w:val="24"/>
                <w:szCs w:val="24"/>
                <w:lang w:eastAsia="ru-RU"/>
              </w:rPr>
              <w:t>Общая протяженность,</w:t>
            </w:r>
          </w:p>
          <w:p w:rsidR="001427B5" w:rsidRDefault="001427B5">
            <w:pPr>
              <w:suppressAutoHyphens w:val="0"/>
              <w:spacing w:before="100" w:beforeAutospacing="1" w:after="100" w:afterAutospacing="1" w:line="240" w:lineRule="auto"/>
              <w:jc w:val="center"/>
              <w:rPr>
                <w:rFonts w:ascii="Times New Roman" w:eastAsia="Times New Roman" w:hAnsi="Times New Roman"/>
                <w:color w:val="3B2D36"/>
                <w:kern w:val="0"/>
                <w:sz w:val="24"/>
                <w:szCs w:val="24"/>
                <w:lang w:eastAsia="ru-RU"/>
              </w:rPr>
            </w:pPr>
            <w:r>
              <w:rPr>
                <w:rFonts w:ascii="Times New Roman" w:eastAsia="Times New Roman" w:hAnsi="Times New Roman"/>
                <w:b/>
                <w:bCs/>
                <w:color w:val="3B2D36"/>
                <w:kern w:val="0"/>
                <w:sz w:val="24"/>
                <w:szCs w:val="24"/>
                <w:lang w:eastAsia="ru-RU"/>
              </w:rPr>
              <w:t>км</w:t>
            </w:r>
          </w:p>
          <w:p w:rsidR="001427B5" w:rsidRDefault="001427B5">
            <w:pPr>
              <w:suppressAutoHyphens w:val="0"/>
              <w:spacing w:before="100" w:beforeAutospacing="1" w:after="100" w:afterAutospacing="1" w:line="240" w:lineRule="auto"/>
              <w:jc w:val="center"/>
              <w:rPr>
                <w:rFonts w:ascii="Times New Roman" w:eastAsia="Times New Roman" w:hAnsi="Times New Roman"/>
                <w:b/>
                <w:bCs/>
                <w:color w:val="3B2D36"/>
                <w:kern w:val="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b/>
                <w:bCs/>
                <w:color w:val="3B2D36"/>
                <w:kern w:val="0"/>
                <w:sz w:val="24"/>
                <w:szCs w:val="24"/>
                <w:lang w:eastAsia="ru-RU"/>
              </w:rPr>
              <w:t>Вид покрытия</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1</w:t>
            </w: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Автодорога  по ул. Колхозная              д. Упрямово</w:t>
            </w:r>
          </w:p>
          <w:p w:rsidR="001427B5" w:rsidRDefault="001427B5">
            <w:pPr>
              <w:suppressAutoHyphens w:val="0"/>
              <w:spacing w:before="100" w:beforeAutospacing="1" w:after="100" w:afterAutospacing="1" w:line="240" w:lineRule="auto"/>
              <w:jc w:val="both"/>
              <w:rPr>
                <w:rFonts w:ascii="Times New Roman" w:eastAsia="Times New Roman" w:hAnsi="Times New Roman"/>
                <w:b/>
                <w:bCs/>
                <w:i/>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29-250-856- ОП-МП-001</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0,330</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грунт</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2</w:t>
            </w: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Автодорога  по ул. Цветочная д. Упрямово</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29-250-856- ОП-МП-002</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0,772</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асфальт – 0,612</w:t>
            </w: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щебень – 0,160</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3</w:t>
            </w: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Автодорога  по ул. Черемушкинская д. Упрямово</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29-250-856- ОП-МП-003</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0,372</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асфальт</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4</w:t>
            </w: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Автодорога  по ул. Морозова д. Упрямово</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29-250-856- ОП-МП-004</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0,735</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асфальт</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5</w:t>
            </w: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Автодорога  по ул. Садовая д. Упрямово</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29-250-856- ОП-МП-005</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0,877</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асфальт</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6</w:t>
            </w: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 xml:space="preserve">Автодорога  по ул. Молодежная д. </w:t>
            </w:r>
            <w:r>
              <w:rPr>
                <w:rFonts w:ascii="Times New Roman" w:eastAsia="Times New Roman" w:hAnsi="Times New Roman"/>
                <w:color w:val="3B2D36"/>
                <w:kern w:val="0"/>
                <w:sz w:val="24"/>
                <w:szCs w:val="24"/>
                <w:lang w:eastAsia="ru-RU"/>
              </w:rPr>
              <w:lastRenderedPageBreak/>
              <w:t>Упрямово</w:t>
            </w: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29-250-856- ОП-МП-006</w:t>
            </w: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0,246</w:t>
            </w: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асфальт</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7</w:t>
            </w: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Автодорога  по ул. Коптевская д. Коптево</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29-250-856- ОП-МП-007</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0,800</w:t>
            </w: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грунт</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8</w:t>
            </w: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Автодорога  по ул. Дачная д. Коптево</w:t>
            </w: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29-250-856- ОП-МП-008</w:t>
            </w: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0,722</w:t>
            </w: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грунт</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9</w:t>
            </w: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Автодорога  по ул. Майская д. Кашино</w:t>
            </w: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29-250-856- ОП-МП-009</w:t>
            </w: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0,600</w:t>
            </w: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асфальт</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10</w:t>
            </w: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Автодорога  по ул. Сельская д. Велено</w:t>
            </w: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29-250-856- ОП-МП-010</w:t>
            </w: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0,440</w:t>
            </w: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грунт</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11</w:t>
            </w: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Автодорога  по ул. Липовая д. Змеево</w:t>
            </w: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29-250-856- ОП-МП-011</w:t>
            </w: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0,240</w:t>
            </w: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грунт</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12</w:t>
            </w: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Автодорога  по ул. Речная д. Азаровка</w:t>
            </w: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29-250-856- ОП-МП-012</w:t>
            </w: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0,160</w:t>
            </w: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грунт</w:t>
            </w:r>
          </w:p>
        </w:tc>
      </w:tr>
      <w:tr w:rsidR="001427B5" w:rsidTr="001427B5">
        <w:tc>
          <w:tcPr>
            <w:tcW w:w="67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13</w:t>
            </w:r>
          </w:p>
        </w:tc>
        <w:tc>
          <w:tcPr>
            <w:tcW w:w="2519"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Автодорога  по ул. Рябиновая д. Карманово</w:t>
            </w: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tc>
        <w:tc>
          <w:tcPr>
            <w:tcW w:w="3576"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r>
              <w:rPr>
                <w:rFonts w:ascii="Times New Roman" w:eastAsia="Times New Roman" w:hAnsi="Times New Roman"/>
                <w:color w:val="3B2D36"/>
                <w:kern w:val="0"/>
                <w:sz w:val="24"/>
                <w:szCs w:val="24"/>
                <w:lang w:eastAsia="ru-RU"/>
              </w:rPr>
              <w:t>29-250-856- ОП-МП-013</w:t>
            </w:r>
          </w:p>
          <w:p w:rsidR="001427B5" w:rsidRDefault="001427B5">
            <w:pPr>
              <w:suppressAutoHyphens w:val="0"/>
              <w:spacing w:before="100" w:beforeAutospacing="1" w:after="100" w:afterAutospacing="1" w:line="240" w:lineRule="auto"/>
              <w:jc w:val="both"/>
              <w:rPr>
                <w:rFonts w:ascii="Times New Roman" w:eastAsia="Times New Roman" w:hAnsi="Times New Roman"/>
                <w:color w:val="3B2D36"/>
                <w:kern w:val="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0,375</w:t>
            </w:r>
          </w:p>
        </w:tc>
        <w:tc>
          <w:tcPr>
            <w:tcW w:w="1842" w:type="dxa"/>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Cs/>
                <w:color w:val="3B2D36"/>
                <w:kern w:val="0"/>
                <w:sz w:val="24"/>
                <w:szCs w:val="24"/>
                <w:lang w:eastAsia="ru-RU"/>
              </w:rPr>
            </w:pPr>
            <w:r>
              <w:rPr>
                <w:rFonts w:ascii="Times New Roman" w:eastAsia="Times New Roman" w:hAnsi="Times New Roman"/>
                <w:bCs/>
                <w:color w:val="3B2D36"/>
                <w:kern w:val="0"/>
                <w:sz w:val="24"/>
                <w:szCs w:val="24"/>
                <w:lang w:eastAsia="ru-RU"/>
              </w:rPr>
              <w:t>грунт</w:t>
            </w:r>
          </w:p>
        </w:tc>
      </w:tr>
      <w:tr w:rsidR="001427B5" w:rsidTr="001427B5">
        <w:trPr>
          <w:trHeight w:val="411"/>
        </w:trPr>
        <w:tc>
          <w:tcPr>
            <w:tcW w:w="10597" w:type="dxa"/>
            <w:gridSpan w:val="5"/>
            <w:tcBorders>
              <w:top w:val="single" w:sz="4" w:space="0" w:color="auto"/>
              <w:left w:val="single" w:sz="4" w:space="0" w:color="auto"/>
              <w:bottom w:val="single" w:sz="4" w:space="0" w:color="auto"/>
              <w:right w:val="single" w:sz="4" w:space="0" w:color="auto"/>
            </w:tcBorders>
          </w:tcPr>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r>
              <w:rPr>
                <w:rFonts w:ascii="Times New Roman" w:eastAsia="Times New Roman" w:hAnsi="Times New Roman"/>
                <w:b/>
                <w:bCs/>
                <w:color w:val="3B2D36"/>
                <w:kern w:val="0"/>
                <w:sz w:val="24"/>
                <w:szCs w:val="24"/>
                <w:lang w:eastAsia="ru-RU"/>
              </w:rPr>
              <w:t>ИТОГО:                                                                                      6,669</w:t>
            </w:r>
          </w:p>
          <w:p w:rsidR="001427B5" w:rsidRDefault="001427B5">
            <w:pPr>
              <w:suppressAutoHyphens w:val="0"/>
              <w:spacing w:before="100" w:beforeAutospacing="1" w:after="100" w:afterAutospacing="1" w:line="240" w:lineRule="auto"/>
              <w:jc w:val="both"/>
              <w:rPr>
                <w:rFonts w:ascii="Times New Roman" w:eastAsia="Times New Roman" w:hAnsi="Times New Roman"/>
                <w:b/>
                <w:bCs/>
                <w:color w:val="3B2D36"/>
                <w:kern w:val="0"/>
                <w:sz w:val="24"/>
                <w:szCs w:val="24"/>
                <w:lang w:eastAsia="ru-RU"/>
              </w:rPr>
            </w:pPr>
          </w:p>
        </w:tc>
      </w:tr>
    </w:tbl>
    <w:p w:rsidR="001427B5" w:rsidRDefault="001427B5" w:rsidP="001427B5">
      <w:pPr>
        <w:spacing w:after="0" w:line="100" w:lineRule="atLeast"/>
        <w:jc w:val="both"/>
        <w:rPr>
          <w:rFonts w:ascii="Times New Roman" w:hAnsi="Times New Roman"/>
          <w:sz w:val="24"/>
          <w:szCs w:val="24"/>
        </w:rPr>
      </w:pPr>
      <w:r>
        <w:rPr>
          <w:rFonts w:ascii="Times New Roman" w:hAnsi="Times New Roman"/>
          <w:sz w:val="24"/>
          <w:szCs w:val="24"/>
        </w:rPr>
        <w:lastRenderedPageBreak/>
        <w:t xml:space="preserve">       Автобусные маршруты, проходящие по территории сельского поселения, обслуживаются машинами Юхновского предприятия МУП « Юхновтеплосеть», имеется автобусный маршрут «Юхнов - Чемоданово», протяженность маршрута 21 км., время оборота 1 час 30 минут, количество машин на маршруте – 1.</w:t>
      </w:r>
    </w:p>
    <w:p w:rsidR="001427B5" w:rsidRDefault="001427B5" w:rsidP="001427B5">
      <w:pPr>
        <w:spacing w:after="0" w:line="100" w:lineRule="atLeast"/>
        <w:jc w:val="both"/>
        <w:rPr>
          <w:rFonts w:ascii="Times New Roman" w:hAnsi="Times New Roman"/>
          <w:sz w:val="24"/>
          <w:szCs w:val="24"/>
        </w:rPr>
      </w:pPr>
      <w:r>
        <w:rPr>
          <w:rFonts w:ascii="Times New Roman" w:hAnsi="Times New Roman"/>
          <w:sz w:val="24"/>
          <w:szCs w:val="24"/>
        </w:rPr>
        <w:t xml:space="preserve">  Действует маршрут «школьный автобус» «Юхнов-Упрямово- Чемоданово-Юхнов, протяженность маршрута 56 км.</w:t>
      </w:r>
    </w:p>
    <w:p w:rsidR="001427B5" w:rsidRDefault="001427B5" w:rsidP="001427B5">
      <w:pPr>
        <w:spacing w:after="0" w:line="100" w:lineRule="atLeast"/>
        <w:jc w:val="both"/>
        <w:rPr>
          <w:rFonts w:ascii="Times New Roman" w:hAnsi="Times New Roman"/>
          <w:sz w:val="24"/>
          <w:szCs w:val="24"/>
        </w:rPr>
      </w:pPr>
      <w:r>
        <w:rPr>
          <w:rFonts w:ascii="Times New Roman" w:hAnsi="Times New Roman"/>
          <w:sz w:val="24"/>
          <w:szCs w:val="24"/>
        </w:rPr>
        <w:t xml:space="preserve">   На территории муниципального образования автозаправочных станций нет. Железнодорожный транспорт отсутствует, ближайшая железнодорожная станция – ст. Мятлево (Износковский район) на расстоянии 30 км.</w:t>
      </w:r>
    </w:p>
    <w:p w:rsidR="001427B5" w:rsidRDefault="001427B5" w:rsidP="001427B5">
      <w:pPr>
        <w:ind w:firstLine="708"/>
        <w:jc w:val="both"/>
        <w:rPr>
          <w:rFonts w:ascii="Times New Roman" w:hAnsi="Times New Roman"/>
          <w:b/>
          <w:bCs/>
          <w:sz w:val="24"/>
          <w:szCs w:val="24"/>
        </w:rPr>
      </w:pPr>
      <w:r>
        <w:rPr>
          <w:rFonts w:ascii="Times New Roman" w:hAnsi="Times New Roman"/>
          <w:b/>
          <w:bCs/>
          <w:sz w:val="24"/>
          <w:szCs w:val="24"/>
        </w:rPr>
        <w:t xml:space="preserve">2.5. Характеристика движения грузовых транспортных средств.                                                 </w:t>
      </w:r>
    </w:p>
    <w:p w:rsidR="001427B5" w:rsidRDefault="001427B5" w:rsidP="001427B5">
      <w:pPr>
        <w:ind w:firstLine="708"/>
        <w:jc w:val="both"/>
        <w:rPr>
          <w:rFonts w:ascii="Times New Roman" w:hAnsi="Times New Roman"/>
          <w:b/>
          <w:bCs/>
          <w:sz w:val="24"/>
          <w:szCs w:val="24"/>
        </w:rPr>
      </w:pPr>
      <w:r>
        <w:rPr>
          <w:rFonts w:ascii="Times New Roman" w:hAnsi="Times New Roman"/>
          <w:sz w:val="24"/>
          <w:szCs w:val="24"/>
        </w:rPr>
        <w:t xml:space="preserve">Транспортных организаций осуществляющих грузовые перевозки на территории сельского поселения не имеется.                    </w:t>
      </w:r>
      <w:r>
        <w:rPr>
          <w:rFonts w:ascii="Times New Roman" w:hAnsi="Times New Roman"/>
          <w:b/>
          <w:bCs/>
          <w:sz w:val="24"/>
          <w:szCs w:val="24"/>
        </w:rPr>
        <w:t xml:space="preserve"> </w:t>
      </w:r>
    </w:p>
    <w:p w:rsidR="001427B5" w:rsidRDefault="001427B5" w:rsidP="001427B5">
      <w:pPr>
        <w:ind w:firstLine="708"/>
        <w:jc w:val="both"/>
        <w:rPr>
          <w:rFonts w:ascii="Times New Roman" w:hAnsi="Times New Roman"/>
          <w:b/>
          <w:bCs/>
          <w:sz w:val="24"/>
          <w:szCs w:val="24"/>
        </w:rPr>
      </w:pPr>
      <w:r>
        <w:rPr>
          <w:rFonts w:ascii="Times New Roman" w:hAnsi="Times New Roman"/>
          <w:b/>
          <w:bCs/>
          <w:sz w:val="24"/>
          <w:szCs w:val="24"/>
        </w:rPr>
        <w:t>2.5. Анализ уровня безопасности дорожного движения.</w:t>
      </w:r>
    </w:p>
    <w:p w:rsidR="001427B5" w:rsidRDefault="001427B5" w:rsidP="001427B5">
      <w:pPr>
        <w:widowControl w:val="0"/>
        <w:suppressAutoHyphens w:val="0"/>
        <w:spacing w:after="0" w:line="240" w:lineRule="auto"/>
        <w:ind w:firstLine="540"/>
        <w:jc w:val="both"/>
        <w:rPr>
          <w:rFonts w:ascii="Times New Roman" w:eastAsia="Times New Roman" w:hAnsi="Times New Roman"/>
          <w:snapToGrid w:val="0"/>
          <w:color w:val="000000"/>
          <w:kern w:val="0"/>
          <w:sz w:val="24"/>
          <w:szCs w:val="24"/>
          <w:lang w:eastAsia="ru-RU"/>
        </w:rPr>
      </w:pPr>
      <w:r>
        <w:rPr>
          <w:rFonts w:ascii="Times New Roman" w:eastAsia="Times New Roman" w:hAnsi="Times New Roman"/>
          <w:snapToGrid w:val="0"/>
          <w:color w:val="000000"/>
          <w:kern w:val="0"/>
          <w:sz w:val="24"/>
          <w:szCs w:val="24"/>
          <w:lang w:eastAsia="ru-RU"/>
        </w:rPr>
        <w:t>Транспорт является источником опасности не только для пассажиров, но и для населения, проживающего в зонах транспортных  автомагистралей,  поскольку 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(выливом) опасных химических веществ, взрывом горючих жидкостей и сжиженных газов возможны в той части поселения, где проходит автомобильная дорог регионального значения «Калуга-Вязьма-Чемоданово».</w:t>
      </w:r>
    </w:p>
    <w:p w:rsidR="001427B5" w:rsidRDefault="001427B5" w:rsidP="001427B5">
      <w:pPr>
        <w:widowControl w:val="0"/>
        <w:suppressAutoHyphens w:val="0"/>
        <w:spacing w:after="0" w:line="240" w:lineRule="auto"/>
        <w:ind w:firstLine="540"/>
        <w:jc w:val="both"/>
        <w:rPr>
          <w:rFonts w:ascii="Times New Roman" w:eastAsia="Times New Roman" w:hAnsi="Times New Roman"/>
          <w:snapToGrid w:val="0"/>
          <w:color w:val="000000"/>
          <w:kern w:val="0"/>
          <w:sz w:val="24"/>
          <w:szCs w:val="24"/>
          <w:lang w:eastAsia="ru-RU"/>
        </w:rPr>
      </w:pPr>
      <w:r>
        <w:rPr>
          <w:rFonts w:ascii="Times New Roman" w:eastAsia="Times New Roman" w:hAnsi="Times New Roman"/>
          <w:snapToGrid w:val="0"/>
          <w:color w:val="000000"/>
          <w:kern w:val="0"/>
          <w:sz w:val="24"/>
          <w:szCs w:val="24"/>
          <w:lang w:eastAsia="ru-RU"/>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1427B5" w:rsidRDefault="001427B5" w:rsidP="001427B5">
      <w:pPr>
        <w:widowControl w:val="0"/>
        <w:suppressAutoHyphens w:val="0"/>
        <w:spacing w:after="0" w:line="240" w:lineRule="auto"/>
        <w:ind w:firstLine="540"/>
        <w:jc w:val="both"/>
        <w:rPr>
          <w:rFonts w:ascii="Times New Roman" w:eastAsia="Times New Roman" w:hAnsi="Times New Roman"/>
          <w:snapToGrid w:val="0"/>
          <w:color w:val="000000"/>
          <w:kern w:val="0"/>
          <w:sz w:val="24"/>
          <w:szCs w:val="24"/>
          <w:lang w:eastAsia="ru-RU"/>
        </w:rPr>
      </w:pPr>
      <w:r>
        <w:rPr>
          <w:rFonts w:ascii="Times New Roman" w:eastAsia="Times New Roman" w:hAnsi="Times New Roman"/>
          <w:snapToGrid w:val="0"/>
          <w:color w:val="000000"/>
          <w:kern w:val="0"/>
          <w:sz w:val="24"/>
          <w:szCs w:val="24"/>
          <w:lang w:eastAsia="ru-RU"/>
        </w:rPr>
        <w:t>Крупными авариями на автотранспорте могут быть дорожно-транспортные аварии с участием пассажирских автобусов с числом пострадавших и погибших от 10 до 100 человек.</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 инфраструктуры потребностям участников дорожного движения, их низко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2022 года на территории сельского поселения не  зарегистрировано  дорожно-транспортных происшествий.  Для эффективного решения проблем, связанных с дорожно-транспортно аварийностью, непрерывно обеспечивать системный подход к реализации мероприятий по повышению безопасности дорожного движения. В 2014 году разработан проект организации дорожного движения на автомобильных дорогах общего пользования местного значения муниципального образования сельское поселение «Деревня Упрямово» Юхновского района Калужской области. Проект разработан в соответствии с «Порядком разработки и утверждения проектов организации дорожного движения  на автомобильных дорогах (письмо МВД РФ от 02.08.2006г. № 13/6-3853 и Федерального дорожного агентства от 07.08.2006г. №01-29/5313), а также на основе данных документальных исследований и информации, собранной непосредственно на дорожно-уличной сети в процессе полевых обследований и изысканий, а также с использованием сведений об элементах дорог, содержащихся в документации. При обустройстве автомобильных дорог, дорожные знаки должны соответствовать требованиям ГОСТ Р 52290-2004 «Технические средства организации дорожного движения. Знаки дорожные. Общие технические требования» и устанавливаются по ГОСТ Р 52289-2004 «Технические средства </w:t>
      </w:r>
      <w:r>
        <w:rPr>
          <w:rFonts w:ascii="Times New Roman" w:eastAsia="Arial" w:hAnsi="Times New Roman"/>
          <w:sz w:val="24"/>
          <w:szCs w:val="24"/>
        </w:rPr>
        <w:lastRenderedPageBreak/>
        <w:t>организации дорожного движения. Правила применения дорожных знаков, разметки, светофоров, дорожных ограждений и направляющих устройств».</w:t>
      </w:r>
    </w:p>
    <w:p w:rsidR="001427B5" w:rsidRDefault="001427B5" w:rsidP="001427B5">
      <w:pPr>
        <w:spacing w:after="0" w:line="240" w:lineRule="auto"/>
        <w:ind w:firstLine="708"/>
        <w:jc w:val="both"/>
        <w:rPr>
          <w:rFonts w:ascii="Times New Roman" w:eastAsia="Arial" w:hAnsi="Times New Roman"/>
          <w:sz w:val="24"/>
          <w:szCs w:val="24"/>
        </w:rPr>
      </w:pPr>
    </w:p>
    <w:p w:rsidR="001427B5" w:rsidRDefault="001427B5" w:rsidP="001427B5">
      <w:pPr>
        <w:spacing w:after="0" w:line="240" w:lineRule="auto"/>
        <w:ind w:firstLine="708"/>
        <w:jc w:val="both"/>
        <w:rPr>
          <w:rFonts w:ascii="Times New Roman" w:eastAsia="Arial" w:hAnsi="Times New Roman"/>
          <w:b/>
          <w:bCs/>
          <w:sz w:val="24"/>
          <w:szCs w:val="24"/>
        </w:rPr>
      </w:pPr>
    </w:p>
    <w:p w:rsidR="001427B5" w:rsidRDefault="001427B5" w:rsidP="001427B5">
      <w:pPr>
        <w:spacing w:after="0" w:line="240" w:lineRule="auto"/>
        <w:ind w:firstLine="708"/>
        <w:jc w:val="both"/>
        <w:rPr>
          <w:rFonts w:ascii="Times New Roman" w:eastAsia="Arial" w:hAnsi="Times New Roman"/>
          <w:b/>
          <w:bCs/>
          <w:sz w:val="24"/>
          <w:szCs w:val="24"/>
        </w:rPr>
      </w:pPr>
      <w:r>
        <w:rPr>
          <w:rFonts w:ascii="Times New Roman" w:eastAsia="Arial" w:hAnsi="Times New Roman"/>
          <w:b/>
          <w:bCs/>
          <w:sz w:val="24"/>
          <w:szCs w:val="24"/>
        </w:rPr>
        <w:t>2.6. Оценка уровня негативного воздействия транспортной инфраструктуры на окружающую среду, безопасность и здоровье человека.</w:t>
      </w:r>
    </w:p>
    <w:p w:rsidR="001427B5" w:rsidRDefault="001427B5" w:rsidP="001427B5">
      <w:pPr>
        <w:spacing w:after="0" w:line="240" w:lineRule="auto"/>
        <w:ind w:firstLine="708"/>
        <w:jc w:val="both"/>
        <w:rPr>
          <w:rFonts w:ascii="Times New Roman" w:eastAsia="Arial" w:hAnsi="Times New Roman"/>
          <w:sz w:val="24"/>
          <w:szCs w:val="24"/>
        </w:rPr>
      </w:pPr>
    </w:p>
    <w:p w:rsidR="001427B5" w:rsidRDefault="001427B5" w:rsidP="001427B5">
      <w:pPr>
        <w:spacing w:after="0" w:line="240" w:lineRule="auto"/>
        <w:ind w:firstLine="708"/>
        <w:jc w:val="both"/>
        <w:rPr>
          <w:rFonts w:ascii="Times New Roman" w:eastAsia="Arial" w:hAnsi="Times New Roman"/>
          <w:i/>
          <w:iCs/>
          <w:sz w:val="24"/>
          <w:szCs w:val="24"/>
        </w:rPr>
      </w:pPr>
      <w:r>
        <w:rPr>
          <w:rFonts w:ascii="Times New Roman" w:eastAsia="Arial" w:hAnsi="Times New Roman"/>
          <w:sz w:val="24"/>
          <w:szCs w:val="24"/>
        </w:rPr>
        <w:t>Рассмотрим характерные факторы, неблагоприятно влияющие на окружающую среду и здоровье.</w:t>
      </w:r>
    </w:p>
    <w:p w:rsidR="001427B5" w:rsidRDefault="001427B5" w:rsidP="001427B5">
      <w:pPr>
        <w:spacing w:after="0" w:line="240" w:lineRule="auto"/>
        <w:ind w:firstLine="708"/>
        <w:jc w:val="both"/>
        <w:rPr>
          <w:rFonts w:ascii="Times New Roman" w:eastAsia="Arial" w:hAnsi="Times New Roman"/>
          <w:i/>
          <w:iCs/>
          <w:sz w:val="24"/>
          <w:szCs w:val="24"/>
        </w:rPr>
      </w:pPr>
      <w:r>
        <w:rPr>
          <w:rFonts w:ascii="Times New Roman" w:eastAsia="Arial" w:hAnsi="Times New Roman"/>
          <w:i/>
          <w:iCs/>
          <w:sz w:val="24"/>
          <w:szCs w:val="24"/>
        </w:rPr>
        <w:t>Загрязнение атмосферы.</w:t>
      </w:r>
      <w:r>
        <w:rPr>
          <w:rFonts w:ascii="Times New Roman" w:eastAsia="Arial" w:hAnsi="Times New Roman"/>
          <w:sz w:val="24"/>
          <w:szCs w:val="24"/>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распираторным аллергическим заболеваниям.</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i/>
          <w:iCs/>
          <w:sz w:val="24"/>
          <w:szCs w:val="24"/>
        </w:rPr>
        <w:t>Воздействие шума.</w:t>
      </w:r>
      <w:r>
        <w:rPr>
          <w:rFonts w:ascii="Times New Roman" w:eastAsia="Arial" w:hAnsi="Times New Roman"/>
          <w:sz w:val="24"/>
          <w:szCs w:val="24"/>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 xml:space="preserve">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 </w:t>
      </w:r>
    </w:p>
    <w:p w:rsidR="001427B5" w:rsidRDefault="001427B5" w:rsidP="001427B5">
      <w:pPr>
        <w:spacing w:after="0" w:line="240" w:lineRule="auto"/>
        <w:ind w:firstLine="708"/>
        <w:jc w:val="both"/>
        <w:rPr>
          <w:rFonts w:ascii="Times New Roman" w:eastAsia="Arial" w:hAnsi="Times New Roman"/>
          <w:sz w:val="24"/>
          <w:szCs w:val="24"/>
        </w:rPr>
      </w:pPr>
    </w:p>
    <w:p w:rsidR="001427B5" w:rsidRDefault="001427B5" w:rsidP="001427B5">
      <w:pPr>
        <w:spacing w:after="0" w:line="240" w:lineRule="auto"/>
        <w:ind w:firstLine="708"/>
        <w:jc w:val="both"/>
        <w:rPr>
          <w:rFonts w:ascii="Times New Roman" w:eastAsia="Arial" w:hAnsi="Times New Roman"/>
          <w:b/>
          <w:bCs/>
          <w:sz w:val="24"/>
          <w:szCs w:val="24"/>
        </w:rPr>
      </w:pPr>
    </w:p>
    <w:p w:rsidR="001427B5" w:rsidRDefault="001427B5" w:rsidP="001427B5">
      <w:pPr>
        <w:spacing w:after="0" w:line="240" w:lineRule="auto"/>
        <w:ind w:firstLine="708"/>
        <w:jc w:val="both"/>
        <w:rPr>
          <w:rFonts w:ascii="Times New Roman" w:eastAsia="Arial" w:hAnsi="Times New Roman"/>
          <w:b/>
          <w:bCs/>
          <w:sz w:val="24"/>
          <w:szCs w:val="24"/>
        </w:rPr>
      </w:pPr>
      <w:r>
        <w:rPr>
          <w:rFonts w:ascii="Times New Roman" w:eastAsia="Arial" w:hAnsi="Times New Roman"/>
          <w:b/>
          <w:bCs/>
          <w:sz w:val="24"/>
          <w:szCs w:val="24"/>
        </w:rPr>
        <w:t>2.7. Оценка нормативно-правовой базы, необходимой для функционирования и развития транспортной системы поселения.</w:t>
      </w:r>
    </w:p>
    <w:p w:rsidR="001427B5" w:rsidRDefault="001427B5" w:rsidP="001427B5">
      <w:pPr>
        <w:spacing w:after="0" w:line="240" w:lineRule="auto"/>
        <w:ind w:firstLine="708"/>
        <w:jc w:val="both"/>
        <w:rPr>
          <w:rFonts w:ascii="Times New Roman" w:eastAsia="Arial" w:hAnsi="Times New Roman"/>
          <w:sz w:val="24"/>
          <w:szCs w:val="24"/>
        </w:rPr>
      </w:pP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Основными документами, определяющими порядок функционирования и развития транспортной инфраструктуры  являются:</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1. Градостроительный кодекс РФ от 29.12.2004г. №190-ФЗ (ред. от 30.12.2015г.);</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3. Федеральный закон от 10.12.1995г. №196-ФЗ (ред. от 28.11.2015г.) «О безопасности дорожного движения»;</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4. Постановление Правительства РФ от 23.10.1993г. №1090 (ред. от 21.01.2016г) «О правилах дорожного движения»;</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6. Генеральный план муниципального образования сельское поселения «Деревня Упрямово»</w:t>
      </w:r>
    </w:p>
    <w:p w:rsidR="001427B5" w:rsidRDefault="001427B5" w:rsidP="001427B5">
      <w:pPr>
        <w:spacing w:after="0" w:line="240" w:lineRule="auto"/>
        <w:ind w:firstLine="708"/>
        <w:jc w:val="both"/>
        <w:rPr>
          <w:rFonts w:ascii="Times New Roman" w:eastAsia="Arial" w:hAnsi="Times New Roman"/>
          <w:sz w:val="24"/>
          <w:szCs w:val="24"/>
        </w:rPr>
      </w:pPr>
    </w:p>
    <w:p w:rsidR="001427B5" w:rsidRDefault="001427B5" w:rsidP="001427B5">
      <w:pPr>
        <w:spacing w:after="0" w:line="240" w:lineRule="auto"/>
        <w:jc w:val="center"/>
        <w:rPr>
          <w:rFonts w:ascii="Times New Roman" w:eastAsia="Arial" w:hAnsi="Times New Roman"/>
          <w:b/>
          <w:bCs/>
          <w:sz w:val="24"/>
          <w:szCs w:val="24"/>
        </w:rPr>
      </w:pPr>
      <w:r>
        <w:rPr>
          <w:rFonts w:ascii="Times New Roman" w:eastAsia="Arial" w:hAnsi="Times New Roman"/>
          <w:b/>
          <w:bCs/>
          <w:sz w:val="24"/>
          <w:szCs w:val="24"/>
        </w:rPr>
        <w:t>3. Прогноз транспортного спроса, изменение объемов и характера передвижения населения и перевозок грузов на территории поселения.</w:t>
      </w:r>
    </w:p>
    <w:p w:rsidR="001427B5" w:rsidRDefault="001427B5" w:rsidP="001427B5">
      <w:pPr>
        <w:spacing w:after="0" w:line="240" w:lineRule="auto"/>
        <w:jc w:val="center"/>
        <w:rPr>
          <w:rFonts w:ascii="Times New Roman" w:eastAsia="Arial" w:hAnsi="Times New Roman"/>
          <w:b/>
          <w:bCs/>
          <w:sz w:val="24"/>
          <w:szCs w:val="24"/>
        </w:rPr>
      </w:pPr>
    </w:p>
    <w:p w:rsidR="001427B5" w:rsidRDefault="001427B5" w:rsidP="001427B5">
      <w:pPr>
        <w:spacing w:after="0" w:line="240" w:lineRule="auto"/>
        <w:ind w:firstLine="708"/>
        <w:jc w:val="both"/>
        <w:rPr>
          <w:rFonts w:ascii="Times New Roman" w:eastAsia="Arial" w:hAnsi="Times New Roman"/>
          <w:b/>
          <w:bCs/>
          <w:sz w:val="24"/>
          <w:szCs w:val="24"/>
        </w:rPr>
      </w:pPr>
      <w:r>
        <w:rPr>
          <w:rFonts w:ascii="Times New Roman" w:eastAsia="Arial" w:hAnsi="Times New Roman"/>
          <w:b/>
          <w:bCs/>
          <w:sz w:val="24"/>
          <w:szCs w:val="24"/>
        </w:rPr>
        <w:t>3.1. Прогноз социально-экономического и градостроительного развития поселения.</w:t>
      </w:r>
    </w:p>
    <w:p w:rsidR="001427B5" w:rsidRDefault="001427B5" w:rsidP="001427B5">
      <w:pPr>
        <w:spacing w:after="0" w:line="240" w:lineRule="auto"/>
        <w:ind w:firstLine="708"/>
        <w:jc w:val="both"/>
        <w:rPr>
          <w:rFonts w:ascii="Times New Roman" w:eastAsia="Arial" w:hAnsi="Times New Roman"/>
          <w:sz w:val="24"/>
          <w:szCs w:val="24"/>
        </w:rPr>
      </w:pPr>
    </w:p>
    <w:p w:rsidR="001427B5" w:rsidRDefault="001427B5" w:rsidP="001427B5">
      <w:pPr>
        <w:suppressAutoHyphens w:val="0"/>
        <w:spacing w:after="0" w:line="240" w:lineRule="auto"/>
        <w:ind w:firstLine="567"/>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На территории муниципального образования сельское поселение расположено 8 населенных пунктов, в которых проживает 197 человек, в том числе: трудоспособного возраста – 120 человек, дети до 18-летнего возраста – 29 человек.</w:t>
      </w:r>
    </w:p>
    <w:p w:rsidR="001427B5" w:rsidRDefault="001427B5" w:rsidP="001427B5">
      <w:pPr>
        <w:suppressAutoHyphens w:val="0"/>
        <w:spacing w:after="0" w:line="240" w:lineRule="auto"/>
        <w:ind w:firstLine="567"/>
        <w:jc w:val="both"/>
        <w:rPr>
          <w:rFonts w:ascii="Times New Roman" w:eastAsia="Times New Roman" w:hAnsi="Times New Roman"/>
          <w:kern w:val="0"/>
          <w:sz w:val="24"/>
          <w:szCs w:val="24"/>
          <w:lang w:eastAsia="ru-RU"/>
        </w:rPr>
      </w:pPr>
    </w:p>
    <w:p w:rsidR="001427B5" w:rsidRDefault="001427B5" w:rsidP="001427B5">
      <w:pPr>
        <w:spacing w:line="360" w:lineRule="auto"/>
        <w:jc w:val="center"/>
        <w:rPr>
          <w:rFonts w:ascii="Times New Roman" w:hAnsi="Times New Roman"/>
        </w:rPr>
      </w:pPr>
      <w:r>
        <w:rPr>
          <w:rFonts w:ascii="Times New Roman" w:hAnsi="Times New Roman"/>
          <w:sz w:val="24"/>
          <w:szCs w:val="24"/>
        </w:rPr>
        <w:t>Динамика роста населения</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8"/>
        <w:gridCol w:w="3371"/>
        <w:gridCol w:w="1298"/>
        <w:gridCol w:w="1298"/>
        <w:gridCol w:w="1298"/>
        <w:gridCol w:w="1298"/>
      </w:tblGrid>
      <w:tr w:rsidR="001427B5" w:rsidTr="001427B5">
        <w:tc>
          <w:tcPr>
            <w:tcW w:w="526"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w:t>
            </w:r>
          </w:p>
          <w:p w:rsidR="001427B5" w:rsidRDefault="001427B5">
            <w:pPr>
              <w:spacing w:after="0"/>
              <w:jc w:val="center"/>
              <w:rPr>
                <w:rFonts w:ascii="Times New Roman" w:hAnsi="Times New Roman"/>
                <w:sz w:val="24"/>
                <w:szCs w:val="24"/>
              </w:rPr>
            </w:pPr>
            <w:r>
              <w:rPr>
                <w:rFonts w:ascii="Times New Roman" w:hAnsi="Times New Roman"/>
                <w:sz w:val="24"/>
                <w:szCs w:val="24"/>
              </w:rPr>
              <w:t>п/п</w:t>
            </w:r>
          </w:p>
        </w:tc>
        <w:tc>
          <w:tcPr>
            <w:tcW w:w="1761"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uppressLineNumbers/>
              <w:tabs>
                <w:tab w:val="left" w:pos="708"/>
                <w:tab w:val="center" w:pos="4677"/>
                <w:tab w:val="right" w:pos="9355"/>
              </w:tabs>
              <w:spacing w:after="0" w:line="360" w:lineRule="auto"/>
              <w:jc w:val="center"/>
              <w:rPr>
                <w:sz w:val="24"/>
                <w:szCs w:val="24"/>
              </w:rPr>
            </w:pPr>
            <w:r>
              <w:rPr>
                <w:sz w:val="24"/>
                <w:szCs w:val="24"/>
              </w:rPr>
              <w:t>Наименование</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2019</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2020</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2021</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2022</w:t>
            </w:r>
          </w:p>
        </w:tc>
      </w:tr>
      <w:tr w:rsidR="001427B5" w:rsidTr="001427B5">
        <w:tc>
          <w:tcPr>
            <w:tcW w:w="526"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1.</w:t>
            </w:r>
          </w:p>
        </w:tc>
        <w:tc>
          <w:tcPr>
            <w:tcW w:w="1761"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rPr>
                <w:rFonts w:ascii="Times New Roman" w:hAnsi="Times New Roman"/>
                <w:sz w:val="24"/>
                <w:szCs w:val="24"/>
              </w:rPr>
            </w:pPr>
            <w:r>
              <w:rPr>
                <w:rFonts w:ascii="Times New Roman" w:hAnsi="Times New Roman"/>
                <w:sz w:val="24"/>
                <w:szCs w:val="24"/>
              </w:rPr>
              <w:t>Число родившихся</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4</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rPr>
                <w:rFonts w:ascii="Times New Roman" w:hAnsi="Times New Roman"/>
                <w:sz w:val="24"/>
                <w:szCs w:val="24"/>
              </w:rPr>
            </w:pPr>
            <w:r>
              <w:rPr>
                <w:rFonts w:ascii="Times New Roman" w:hAnsi="Times New Roman"/>
                <w:sz w:val="24"/>
                <w:szCs w:val="24"/>
              </w:rPr>
              <w:t>-</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2</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w:t>
            </w:r>
          </w:p>
        </w:tc>
      </w:tr>
      <w:tr w:rsidR="001427B5" w:rsidTr="001427B5">
        <w:tc>
          <w:tcPr>
            <w:tcW w:w="526"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2.</w:t>
            </w:r>
          </w:p>
        </w:tc>
        <w:tc>
          <w:tcPr>
            <w:tcW w:w="1761"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rPr>
                <w:rFonts w:ascii="Times New Roman" w:hAnsi="Times New Roman"/>
                <w:sz w:val="24"/>
                <w:szCs w:val="24"/>
              </w:rPr>
            </w:pPr>
            <w:r>
              <w:rPr>
                <w:rFonts w:ascii="Times New Roman" w:hAnsi="Times New Roman"/>
                <w:sz w:val="24"/>
                <w:szCs w:val="24"/>
              </w:rPr>
              <w:t>Число умерших</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3</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4</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3</w:t>
            </w:r>
          </w:p>
        </w:tc>
      </w:tr>
      <w:tr w:rsidR="001427B5" w:rsidTr="001427B5">
        <w:tc>
          <w:tcPr>
            <w:tcW w:w="526"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3.</w:t>
            </w:r>
          </w:p>
        </w:tc>
        <w:tc>
          <w:tcPr>
            <w:tcW w:w="1761"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rPr>
                <w:rFonts w:ascii="Times New Roman" w:hAnsi="Times New Roman"/>
                <w:sz w:val="24"/>
                <w:szCs w:val="24"/>
              </w:rPr>
            </w:pPr>
            <w:r>
              <w:rPr>
                <w:rFonts w:ascii="Times New Roman" w:hAnsi="Times New Roman"/>
                <w:sz w:val="24"/>
                <w:szCs w:val="24"/>
              </w:rPr>
              <w:t>Механический прирост</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3</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w:t>
            </w:r>
          </w:p>
        </w:tc>
        <w:tc>
          <w:tcPr>
            <w:tcW w:w="678" w:type="pct"/>
            <w:tcBorders>
              <w:top w:val="single" w:sz="4" w:space="0" w:color="auto"/>
              <w:left w:val="single" w:sz="4" w:space="0" w:color="auto"/>
              <w:bottom w:val="single" w:sz="4" w:space="0" w:color="auto"/>
              <w:right w:val="single" w:sz="4" w:space="0" w:color="auto"/>
            </w:tcBorders>
            <w:vAlign w:val="center"/>
            <w:hideMark/>
          </w:tcPr>
          <w:p w:rsidR="001427B5" w:rsidRDefault="001427B5">
            <w:pPr>
              <w:spacing w:after="0"/>
              <w:jc w:val="center"/>
              <w:rPr>
                <w:rFonts w:ascii="Times New Roman" w:hAnsi="Times New Roman"/>
                <w:sz w:val="24"/>
                <w:szCs w:val="24"/>
              </w:rPr>
            </w:pPr>
            <w:r>
              <w:rPr>
                <w:rFonts w:ascii="Times New Roman" w:hAnsi="Times New Roman"/>
                <w:sz w:val="24"/>
                <w:szCs w:val="24"/>
              </w:rPr>
              <w:t>-</w:t>
            </w:r>
          </w:p>
        </w:tc>
      </w:tr>
    </w:tbl>
    <w:p w:rsidR="001427B5" w:rsidRDefault="001427B5" w:rsidP="001427B5">
      <w:pPr>
        <w:suppressAutoHyphens w:val="0"/>
        <w:autoSpaceDE w:val="0"/>
        <w:autoSpaceDN w:val="0"/>
        <w:adjustRightInd w:val="0"/>
        <w:spacing w:after="0" w:line="240" w:lineRule="auto"/>
        <w:ind w:firstLine="540"/>
        <w:jc w:val="both"/>
        <w:rPr>
          <w:rFonts w:ascii="Times New Roman" w:eastAsia="Times New Roman" w:hAnsi="Times New Roman"/>
          <w:kern w:val="0"/>
          <w:sz w:val="24"/>
          <w:szCs w:val="24"/>
          <w:lang w:eastAsia="ru-RU"/>
        </w:rPr>
      </w:pPr>
    </w:p>
    <w:p w:rsidR="001427B5" w:rsidRDefault="001427B5" w:rsidP="001427B5">
      <w:pPr>
        <w:suppressAutoHyphens w:val="0"/>
        <w:autoSpaceDE w:val="0"/>
        <w:autoSpaceDN w:val="0"/>
        <w:adjustRightInd w:val="0"/>
        <w:spacing w:after="0" w:line="240" w:lineRule="auto"/>
        <w:ind w:firstLine="540"/>
        <w:jc w:val="both"/>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Малочисленное население сельского поселения, в большей своей массе, сосредоточено в одном  населенных пункте – административном центре деревне Упрямово, в 4 деревнях численность населения менее 15 человек, в 3-х деревнях постоянного населения нет.</w:t>
      </w:r>
    </w:p>
    <w:p w:rsidR="001427B5" w:rsidRDefault="001427B5" w:rsidP="001427B5">
      <w:pPr>
        <w:spacing w:before="120"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Из большего числа нормативных критериев (обеспеченность школами, детскими дошкольными учреждениями, объектами соцкультбыта, инженерными сетями, дорогами и др.) наиболее приоритетным является обеспеченность жителей жильём, состоянием дорог большинства населенных пунктов, газификация населенных пунктов.</w:t>
      </w:r>
    </w:p>
    <w:p w:rsidR="001427B5" w:rsidRDefault="001427B5" w:rsidP="001427B5">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Общая жилая площадь в МО сельское поселение «Деревня Упрямово» составляет 7,157,10 кв.м., обеспеченность населения жильем составляет 20, 3 кв.м./чел..</w:t>
      </w:r>
    </w:p>
    <w:p w:rsidR="001427B5" w:rsidRDefault="001427B5" w:rsidP="001427B5">
      <w:pPr>
        <w:widowControl w:val="0"/>
        <w:spacing w:after="0" w:line="240" w:lineRule="auto"/>
        <w:ind w:firstLine="567"/>
        <w:jc w:val="both"/>
        <w:rPr>
          <w:rFonts w:ascii="Times New Roman" w:hAnsi="Times New Roman"/>
          <w:bCs/>
          <w:sz w:val="24"/>
          <w:szCs w:val="24"/>
        </w:rPr>
      </w:pPr>
      <w:r>
        <w:rPr>
          <w:rFonts w:ascii="Times New Roman" w:hAnsi="Times New Roman"/>
          <w:bCs/>
          <w:sz w:val="24"/>
          <w:szCs w:val="24"/>
        </w:rPr>
        <w:t>Население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w:t>
      </w:r>
    </w:p>
    <w:p w:rsidR="001427B5" w:rsidRDefault="001427B5" w:rsidP="001427B5">
      <w:pPr>
        <w:widowControl w:val="0"/>
        <w:spacing w:after="0" w:line="240" w:lineRule="auto"/>
        <w:ind w:firstLine="567"/>
        <w:jc w:val="both"/>
        <w:rPr>
          <w:rFonts w:ascii="Times New Roman" w:hAnsi="Times New Roman"/>
          <w:bCs/>
          <w:sz w:val="24"/>
          <w:szCs w:val="24"/>
        </w:rPr>
      </w:pPr>
      <w:r>
        <w:rPr>
          <w:rFonts w:ascii="Times New Roman" w:hAnsi="Times New Roman"/>
          <w:bCs/>
          <w:sz w:val="24"/>
          <w:szCs w:val="24"/>
        </w:rPr>
        <w:t>Для достижения основной цели жилищной политики необходимо решить следующие задачи:</w:t>
      </w:r>
    </w:p>
    <w:p w:rsidR="001427B5" w:rsidRDefault="001427B5" w:rsidP="001427B5">
      <w:pPr>
        <w:widowControl w:val="0"/>
        <w:spacing w:after="0" w:line="240" w:lineRule="auto"/>
        <w:ind w:firstLine="567"/>
        <w:jc w:val="both"/>
        <w:rPr>
          <w:rFonts w:ascii="Times New Roman" w:hAnsi="Times New Roman"/>
          <w:bCs/>
          <w:sz w:val="24"/>
          <w:szCs w:val="24"/>
        </w:rPr>
      </w:pPr>
      <w:r>
        <w:rPr>
          <w:rFonts w:ascii="Times New Roman" w:hAnsi="Times New Roman"/>
          <w:bCs/>
          <w:sz w:val="24"/>
          <w:szCs w:val="24"/>
        </w:rPr>
        <w:t>- строительство 6000 кв.м. общей площади для обеспечения посемейного расселения со среднем показателем обеспеченности жилищным фондом 40 кв.м./чел.;</w:t>
      </w:r>
    </w:p>
    <w:p w:rsidR="001427B5" w:rsidRDefault="001427B5" w:rsidP="001427B5">
      <w:pPr>
        <w:widowControl w:val="0"/>
        <w:spacing w:after="0" w:line="240" w:lineRule="auto"/>
        <w:ind w:firstLine="567"/>
        <w:jc w:val="both"/>
        <w:rPr>
          <w:rFonts w:ascii="Times New Roman" w:hAnsi="Times New Roman"/>
          <w:bCs/>
          <w:sz w:val="24"/>
          <w:szCs w:val="24"/>
        </w:rPr>
      </w:pPr>
      <w:r>
        <w:rPr>
          <w:rFonts w:ascii="Times New Roman" w:hAnsi="Times New Roman"/>
          <w:bCs/>
          <w:sz w:val="24"/>
          <w:szCs w:val="24"/>
        </w:rPr>
        <w:t>- формирование комплексной жилой среды, отвечающей социальным требованиям доступности объектов и центров повседневного обслуживания, рекреации.</w:t>
      </w:r>
    </w:p>
    <w:p w:rsidR="001427B5" w:rsidRDefault="001427B5" w:rsidP="001427B5">
      <w:pPr>
        <w:widowControl w:val="0"/>
        <w:spacing w:after="0" w:line="240" w:lineRule="auto"/>
        <w:ind w:firstLine="567"/>
        <w:jc w:val="both"/>
        <w:rPr>
          <w:rFonts w:ascii="Times New Roman" w:hAnsi="Times New Roman"/>
          <w:bCs/>
          <w:sz w:val="24"/>
          <w:szCs w:val="24"/>
        </w:rPr>
      </w:pPr>
      <w:r>
        <w:rPr>
          <w:rFonts w:ascii="Times New Roman" w:hAnsi="Times New Roman"/>
          <w:bCs/>
          <w:sz w:val="24"/>
          <w:szCs w:val="24"/>
        </w:rPr>
        <w:t>Решение этих задач возможно при увеличении объёмов строительства жилья за счёт всех источников финансирования. Всё это потребует большой работы по привлечению инвесторов к реализации этой программы.</w:t>
      </w:r>
    </w:p>
    <w:p w:rsidR="001427B5" w:rsidRDefault="001427B5" w:rsidP="001427B5">
      <w:pPr>
        <w:widowControl w:val="0"/>
        <w:spacing w:after="0" w:line="240" w:lineRule="auto"/>
        <w:ind w:firstLine="567"/>
        <w:jc w:val="both"/>
        <w:rPr>
          <w:rFonts w:ascii="Times New Roman" w:hAnsi="Times New Roman"/>
          <w:bCs/>
          <w:sz w:val="24"/>
          <w:szCs w:val="24"/>
        </w:rPr>
      </w:pPr>
    </w:p>
    <w:p w:rsidR="001427B5" w:rsidRDefault="001427B5" w:rsidP="001427B5">
      <w:pPr>
        <w:jc w:val="center"/>
        <w:rPr>
          <w:b/>
        </w:rPr>
      </w:pPr>
      <w:r>
        <w:rPr>
          <w:b/>
        </w:rPr>
        <w:t>ТЕХНИКО-ЭКОНОМИЧЕСКИЕ ПОКАЗАТЕЛИ ГЕНЕРАЛЬНОГО ПЛАНА</w:t>
      </w:r>
    </w:p>
    <w:p w:rsidR="001427B5" w:rsidRDefault="001427B5" w:rsidP="001427B5">
      <w:pPr>
        <w:jc w:val="center"/>
        <w:rPr>
          <w:b/>
        </w:rPr>
      </w:pPr>
      <w:r>
        <w:rPr>
          <w:b/>
        </w:rPr>
        <w:t xml:space="preserve">МУНИЦИПАЛЬНОГО ОБРАЗОВАНИЯ СЕЛЬСКОЕ ПОСЕЛЕНИЕ </w:t>
      </w:r>
    </w:p>
    <w:p w:rsidR="001427B5" w:rsidRDefault="001427B5" w:rsidP="001427B5">
      <w:pPr>
        <w:rPr>
          <w:b/>
        </w:rPr>
      </w:pPr>
      <w:r>
        <w:rPr>
          <w:b/>
        </w:rPr>
        <w:t xml:space="preserve">                                                   ЮХНОВСКОГО   РАЙОНА   КАЛУЖСКОЙ   ОБЛАСТИ</w:t>
      </w:r>
    </w:p>
    <w:p w:rsidR="001427B5" w:rsidRDefault="001427B5" w:rsidP="001427B5">
      <w:pPr>
        <w:widowControl w:val="0"/>
        <w:ind w:left="540" w:right="-464"/>
        <w:jc w:val="center"/>
        <w:rPr>
          <w:sz w:val="24"/>
          <w:szCs w:val="24"/>
        </w:rPr>
      </w:pPr>
    </w:p>
    <w:tbl>
      <w:tblPr>
        <w:tblW w:w="12285" w:type="dxa"/>
        <w:tblInd w:w="-1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7"/>
        <w:gridCol w:w="1703"/>
        <w:gridCol w:w="2268"/>
        <w:gridCol w:w="3118"/>
        <w:gridCol w:w="236"/>
      </w:tblGrid>
      <w:tr w:rsidR="001427B5" w:rsidTr="001427B5">
        <w:trPr>
          <w:gridAfter w:val="1"/>
          <w:wAfter w:w="236" w:type="dxa"/>
          <w:trHeight w:hRule="exact" w:val="1701"/>
        </w:trPr>
        <w:tc>
          <w:tcPr>
            <w:tcW w:w="99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w:t>
            </w:r>
          </w:p>
          <w:p w:rsidR="001427B5" w:rsidRDefault="001427B5">
            <w:pPr>
              <w:jc w:val="center"/>
            </w:pPr>
            <w:r>
              <w:t>п/п</w:t>
            </w: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Наименование показателей</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Единица измерения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Современное состояние 2023 год</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r>
              <w:t>Расчетный срок 2033 год</w:t>
            </w:r>
          </w:p>
        </w:tc>
      </w:tr>
      <w:tr w:rsidR="001427B5" w:rsidTr="001427B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1</w:t>
            </w: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2</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5</w:t>
            </w:r>
          </w:p>
        </w:tc>
      </w:tr>
      <w:tr w:rsidR="001427B5" w:rsidTr="001427B5">
        <w:trPr>
          <w:gridAfter w:val="1"/>
          <w:wAfter w:w="236" w:type="dxa"/>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27B5" w:rsidRDefault="001427B5">
            <w:pPr>
              <w:jc w:val="center"/>
            </w:pPr>
            <w:r>
              <w:t>1</w:t>
            </w:r>
          </w:p>
        </w:tc>
        <w:tc>
          <w:tcPr>
            <w:tcW w:w="39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27B5" w:rsidRDefault="001427B5">
            <w:r>
              <w:t>Территория</w:t>
            </w: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27B5" w:rsidRDefault="001427B5">
            <w:pPr>
              <w:jc w:val="center"/>
            </w:pPr>
            <w:r>
              <w:t>га</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1427B5" w:rsidRDefault="001427B5">
            <w:pPr>
              <w:rPr>
                <w:b/>
              </w:rPr>
            </w:pPr>
          </w:p>
        </w:tc>
        <w:tc>
          <w:tcPr>
            <w:tcW w:w="3118" w:type="dxa"/>
            <w:tcBorders>
              <w:top w:val="single" w:sz="4" w:space="0" w:color="auto"/>
              <w:left w:val="single" w:sz="4" w:space="0" w:color="auto"/>
              <w:bottom w:val="single" w:sz="4" w:space="0" w:color="auto"/>
              <w:right w:val="single" w:sz="4" w:space="0" w:color="auto"/>
            </w:tcBorders>
            <w:shd w:val="clear" w:color="auto" w:fill="D9D9D9"/>
          </w:tcPr>
          <w:p w:rsidR="001427B5" w:rsidRDefault="001427B5">
            <w:pPr>
              <w:jc w:val="center"/>
              <w:rPr>
                <w:b/>
              </w:rPr>
            </w:pPr>
          </w:p>
        </w:tc>
      </w:tr>
      <w:tr w:rsidR="001427B5" w:rsidTr="001427B5">
        <w:trPr>
          <w:gridAfter w:val="1"/>
          <w:wAfter w:w="236" w:type="dxa"/>
        </w:trPr>
        <w:tc>
          <w:tcPr>
            <w:tcW w:w="993" w:type="dxa"/>
            <w:vMerge w:val="restart"/>
            <w:tcBorders>
              <w:top w:val="single" w:sz="4" w:space="0" w:color="auto"/>
              <w:left w:val="single" w:sz="4" w:space="0" w:color="auto"/>
              <w:bottom w:val="single" w:sz="4" w:space="0" w:color="auto"/>
              <w:right w:val="single" w:sz="4" w:space="0" w:color="auto"/>
            </w:tcBorders>
            <w:hideMark/>
          </w:tcPr>
          <w:p w:rsidR="001427B5" w:rsidRDefault="001427B5">
            <w:pPr>
              <w:rPr>
                <w:b/>
              </w:rPr>
            </w:pPr>
            <w:r>
              <w:lastRenderedPageBreak/>
              <w:t>1.1</w:t>
            </w:r>
          </w:p>
        </w:tc>
        <w:tc>
          <w:tcPr>
            <w:tcW w:w="3967" w:type="dxa"/>
            <w:tcBorders>
              <w:top w:val="single" w:sz="4" w:space="0" w:color="auto"/>
              <w:left w:val="single" w:sz="4" w:space="0" w:color="auto"/>
              <w:bottom w:val="single" w:sz="4" w:space="0" w:color="auto"/>
              <w:right w:val="single" w:sz="4" w:space="0" w:color="auto"/>
            </w:tcBorders>
            <w:hideMark/>
          </w:tcPr>
          <w:p w:rsidR="001427B5" w:rsidRDefault="001427B5">
            <w:r>
              <w:t>Общая площадь  территории сельского поселения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 xml:space="preserve">га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7157,10</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7157,10</w:t>
            </w:r>
          </w:p>
        </w:tc>
      </w:tr>
      <w:tr w:rsidR="001427B5" w:rsidTr="001427B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427B5" w:rsidRDefault="001427B5">
            <w:pPr>
              <w:suppressAutoHyphens w:val="0"/>
              <w:spacing w:after="0" w:line="240" w:lineRule="auto"/>
              <w:rPr>
                <w:b/>
              </w:rPr>
            </w:pPr>
          </w:p>
        </w:tc>
        <w:tc>
          <w:tcPr>
            <w:tcW w:w="3967" w:type="dxa"/>
            <w:tcBorders>
              <w:top w:val="single" w:sz="4" w:space="0" w:color="auto"/>
              <w:left w:val="single" w:sz="4" w:space="0" w:color="auto"/>
              <w:bottom w:val="single" w:sz="4" w:space="0" w:color="auto"/>
              <w:right w:val="single" w:sz="4" w:space="0" w:color="auto"/>
            </w:tcBorders>
            <w:hideMark/>
          </w:tcPr>
          <w:p w:rsidR="001427B5" w:rsidRDefault="001427B5">
            <w:r>
              <w:t>Земли сельхозназначения назначения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 xml:space="preserve">га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2878,47</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2878,47</w:t>
            </w:r>
          </w:p>
        </w:tc>
      </w:tr>
      <w:tr w:rsidR="001427B5" w:rsidTr="001427B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427B5" w:rsidRDefault="001427B5">
            <w:pPr>
              <w:suppressAutoHyphens w:val="0"/>
              <w:spacing w:after="0" w:line="240" w:lineRule="auto"/>
              <w:rPr>
                <w:b/>
              </w:rPr>
            </w:pPr>
          </w:p>
        </w:tc>
        <w:tc>
          <w:tcPr>
            <w:tcW w:w="3967" w:type="dxa"/>
            <w:tcBorders>
              <w:top w:val="single" w:sz="4" w:space="0" w:color="auto"/>
              <w:left w:val="single" w:sz="4" w:space="0" w:color="auto"/>
              <w:bottom w:val="single" w:sz="4" w:space="0" w:color="auto"/>
              <w:right w:val="single" w:sz="4" w:space="0" w:color="auto"/>
            </w:tcBorders>
            <w:hideMark/>
          </w:tcPr>
          <w:p w:rsidR="001427B5" w:rsidRDefault="001427B5">
            <w: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40,47</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40,47</w:t>
            </w:r>
          </w:p>
        </w:tc>
      </w:tr>
      <w:tr w:rsidR="001427B5" w:rsidTr="001427B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427B5" w:rsidRDefault="001427B5">
            <w:pPr>
              <w:suppressAutoHyphens w:val="0"/>
              <w:spacing w:after="0" w:line="240" w:lineRule="auto"/>
              <w:rPr>
                <w:b/>
              </w:rPr>
            </w:pPr>
          </w:p>
        </w:tc>
        <w:tc>
          <w:tcPr>
            <w:tcW w:w="3967" w:type="dxa"/>
            <w:tcBorders>
              <w:top w:val="single" w:sz="4" w:space="0" w:color="auto"/>
              <w:left w:val="single" w:sz="4" w:space="0" w:color="auto"/>
              <w:bottom w:val="single" w:sz="4" w:space="0" w:color="auto"/>
              <w:right w:val="single" w:sz="4" w:space="0" w:color="auto"/>
            </w:tcBorders>
            <w:hideMark/>
          </w:tcPr>
          <w:p w:rsidR="001427B5" w:rsidRDefault="001427B5">
            <w:r>
              <w:t>Земли особо охраняемых территорий и объектов.</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w:t>
            </w:r>
          </w:p>
        </w:tc>
      </w:tr>
      <w:tr w:rsidR="001427B5" w:rsidTr="001427B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427B5" w:rsidRDefault="001427B5">
            <w:pPr>
              <w:suppressAutoHyphens w:val="0"/>
              <w:spacing w:after="0" w:line="240" w:lineRule="auto"/>
              <w:rPr>
                <w:b/>
              </w:rPr>
            </w:pPr>
          </w:p>
        </w:tc>
        <w:tc>
          <w:tcPr>
            <w:tcW w:w="3967" w:type="dxa"/>
            <w:tcBorders>
              <w:top w:val="single" w:sz="4" w:space="0" w:color="auto"/>
              <w:left w:val="single" w:sz="4" w:space="0" w:color="auto"/>
              <w:bottom w:val="single" w:sz="4" w:space="0" w:color="auto"/>
              <w:right w:val="single" w:sz="4" w:space="0" w:color="auto"/>
            </w:tcBorders>
            <w:hideMark/>
          </w:tcPr>
          <w:p w:rsidR="001427B5" w:rsidRDefault="001427B5">
            <w:r>
              <w:t>земли лесного фонда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2747,92</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2747,92</w:t>
            </w:r>
          </w:p>
        </w:tc>
      </w:tr>
      <w:tr w:rsidR="001427B5" w:rsidTr="001427B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427B5" w:rsidRDefault="001427B5">
            <w:pPr>
              <w:suppressAutoHyphens w:val="0"/>
              <w:spacing w:after="0" w:line="240" w:lineRule="auto"/>
              <w:rPr>
                <w:b/>
              </w:rPr>
            </w:pPr>
          </w:p>
        </w:tc>
        <w:tc>
          <w:tcPr>
            <w:tcW w:w="3967" w:type="dxa"/>
            <w:tcBorders>
              <w:top w:val="single" w:sz="4" w:space="0" w:color="auto"/>
              <w:left w:val="single" w:sz="4" w:space="0" w:color="auto"/>
              <w:bottom w:val="single" w:sz="4" w:space="0" w:color="auto"/>
              <w:right w:val="single" w:sz="4" w:space="0" w:color="auto"/>
            </w:tcBorders>
            <w:hideMark/>
          </w:tcPr>
          <w:p w:rsidR="001427B5" w:rsidRDefault="001427B5">
            <w:r>
              <w:t>Земли  водного фонда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 xml:space="preserve">га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57,24</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57,24</w:t>
            </w:r>
          </w:p>
        </w:tc>
      </w:tr>
      <w:tr w:rsidR="001427B5" w:rsidTr="001427B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427B5" w:rsidRDefault="001427B5">
            <w:pPr>
              <w:suppressAutoHyphens w:val="0"/>
              <w:spacing w:after="0" w:line="240" w:lineRule="auto"/>
              <w:rPr>
                <w:b/>
              </w:rPr>
            </w:pPr>
          </w:p>
        </w:tc>
        <w:tc>
          <w:tcPr>
            <w:tcW w:w="3967" w:type="dxa"/>
            <w:tcBorders>
              <w:top w:val="single" w:sz="4" w:space="0" w:color="auto"/>
              <w:left w:val="single" w:sz="4" w:space="0" w:color="auto"/>
              <w:bottom w:val="single" w:sz="4" w:space="0" w:color="auto"/>
              <w:right w:val="single" w:sz="4" w:space="0" w:color="auto"/>
            </w:tcBorders>
            <w:hideMark/>
          </w:tcPr>
          <w:p w:rsidR="001427B5" w:rsidRDefault="001427B5">
            <w:r>
              <w:t>Земли запаса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w:t>
            </w:r>
          </w:p>
        </w:tc>
      </w:tr>
      <w:tr w:rsidR="001427B5" w:rsidTr="001427B5">
        <w:trPr>
          <w:gridAfter w:val="1"/>
          <w:wAfter w:w="236" w:type="dxa"/>
        </w:trPr>
        <w:tc>
          <w:tcPr>
            <w:tcW w:w="993" w:type="dxa"/>
            <w:tcBorders>
              <w:top w:val="single" w:sz="4" w:space="0" w:color="auto"/>
              <w:left w:val="single" w:sz="4" w:space="0" w:color="auto"/>
              <w:bottom w:val="single" w:sz="4" w:space="0" w:color="auto"/>
              <w:right w:val="single" w:sz="4" w:space="0" w:color="auto"/>
            </w:tcBorders>
          </w:tcPr>
          <w:p w:rsidR="001427B5" w:rsidRDefault="001427B5">
            <w:pPr>
              <w:rPr>
                <w:b/>
              </w:rPr>
            </w:pPr>
          </w:p>
        </w:tc>
        <w:tc>
          <w:tcPr>
            <w:tcW w:w="3967" w:type="dxa"/>
            <w:tcBorders>
              <w:top w:val="single" w:sz="4" w:space="0" w:color="auto"/>
              <w:left w:val="single" w:sz="4" w:space="0" w:color="auto"/>
              <w:bottom w:val="single" w:sz="4" w:space="0" w:color="auto"/>
              <w:right w:val="single" w:sz="4" w:space="0" w:color="auto"/>
            </w:tcBorders>
            <w:hideMark/>
          </w:tcPr>
          <w:p w:rsidR="001427B5" w:rsidRDefault="001427B5">
            <w:r>
              <w:t>Земли населенных пунктов</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га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247,84</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247,84</w:t>
            </w:r>
          </w:p>
        </w:tc>
      </w:tr>
      <w:tr w:rsidR="001427B5" w:rsidTr="001427B5">
        <w:trPr>
          <w:gridAfter w:val="1"/>
          <w:wAfter w:w="236" w:type="dxa"/>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27B5" w:rsidRDefault="001427B5">
            <w:pPr>
              <w:jc w:val="center"/>
            </w:pPr>
            <w:r>
              <w:t>2</w:t>
            </w:r>
          </w:p>
        </w:tc>
        <w:tc>
          <w:tcPr>
            <w:tcW w:w="39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27B5" w:rsidRDefault="001427B5">
            <w:r>
              <w:t>Население</w:t>
            </w: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27B5" w:rsidRDefault="001427B5">
            <w:pPr>
              <w:jc w:val="center"/>
            </w:pPr>
            <w:r>
              <w:t>чел</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1427B5" w:rsidRDefault="001427B5">
            <w:pPr>
              <w:jc w:val="center"/>
              <w:rPr>
                <w:b/>
              </w:rPr>
            </w:pPr>
          </w:p>
        </w:tc>
        <w:tc>
          <w:tcPr>
            <w:tcW w:w="3118" w:type="dxa"/>
            <w:tcBorders>
              <w:top w:val="single" w:sz="4" w:space="0" w:color="auto"/>
              <w:left w:val="single" w:sz="4" w:space="0" w:color="auto"/>
              <w:bottom w:val="single" w:sz="4" w:space="0" w:color="auto"/>
              <w:right w:val="single" w:sz="4" w:space="0" w:color="auto"/>
            </w:tcBorders>
            <w:shd w:val="clear" w:color="auto" w:fill="D9D9D9"/>
          </w:tcPr>
          <w:p w:rsidR="001427B5" w:rsidRDefault="001427B5">
            <w:pPr>
              <w:jc w:val="center"/>
              <w:rPr>
                <w:b/>
              </w:rPr>
            </w:pPr>
          </w:p>
        </w:tc>
      </w:tr>
      <w:tr w:rsidR="001427B5" w:rsidTr="001427B5">
        <w:trPr>
          <w:gridAfter w:val="1"/>
          <w:wAfter w:w="236" w:type="dxa"/>
        </w:trPr>
        <w:tc>
          <w:tcPr>
            <w:tcW w:w="993" w:type="dxa"/>
            <w:tcBorders>
              <w:top w:val="single" w:sz="4" w:space="0" w:color="auto"/>
              <w:left w:val="single" w:sz="4" w:space="0" w:color="auto"/>
              <w:bottom w:val="single" w:sz="4" w:space="0" w:color="auto"/>
              <w:right w:val="single" w:sz="4" w:space="0" w:color="auto"/>
            </w:tcBorders>
            <w:hideMark/>
          </w:tcPr>
          <w:p w:rsidR="001427B5" w:rsidRDefault="001427B5">
            <w:pPr>
              <w:jc w:val="center"/>
            </w:pPr>
            <w:r>
              <w:t>2.1</w:t>
            </w:r>
          </w:p>
        </w:tc>
        <w:tc>
          <w:tcPr>
            <w:tcW w:w="3967" w:type="dxa"/>
            <w:tcBorders>
              <w:top w:val="single" w:sz="4" w:space="0" w:color="auto"/>
              <w:left w:val="single" w:sz="4" w:space="0" w:color="auto"/>
              <w:bottom w:val="single" w:sz="4" w:space="0" w:color="auto"/>
              <w:right w:val="single" w:sz="4" w:space="0" w:color="auto"/>
            </w:tcBorders>
            <w:hideMark/>
          </w:tcPr>
          <w:p w:rsidR="001427B5" w:rsidRDefault="001427B5">
            <w:r>
              <w:t>Численность населения с учетом подчиненных административно –территориальных образований</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чел.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197</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210</w:t>
            </w:r>
          </w:p>
        </w:tc>
      </w:tr>
      <w:tr w:rsidR="001427B5" w:rsidTr="001427B5">
        <w:trPr>
          <w:gridAfter w:val="1"/>
          <w:wAfter w:w="236" w:type="dxa"/>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27B5" w:rsidRDefault="001427B5">
            <w:pPr>
              <w:jc w:val="center"/>
            </w:pPr>
            <w:r>
              <w:t>3</w:t>
            </w:r>
          </w:p>
        </w:tc>
        <w:tc>
          <w:tcPr>
            <w:tcW w:w="39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27B5" w:rsidRDefault="001427B5">
            <w:r>
              <w:t>Объекты социального и культурно-бытового обслуживания населения</w:t>
            </w: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tcPr>
          <w:p w:rsidR="001427B5" w:rsidRDefault="001427B5">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427B5" w:rsidRDefault="001427B5">
            <w:pPr>
              <w:jc w:val="center"/>
              <w:rPr>
                <w:b/>
              </w:rPr>
            </w:pP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tcPr>
          <w:p w:rsidR="001427B5" w:rsidRDefault="001427B5">
            <w:pPr>
              <w:rPr>
                <w:b/>
              </w:rPr>
            </w:pPr>
          </w:p>
        </w:tc>
      </w:tr>
      <w:tr w:rsidR="001427B5" w:rsidTr="001427B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3.1</w:t>
            </w: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Детские дошкольные учреждения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мест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0</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0</w:t>
            </w:r>
          </w:p>
        </w:tc>
      </w:tr>
      <w:tr w:rsidR="001427B5" w:rsidTr="001427B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3.2</w:t>
            </w: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Общеобразовательные школы</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учащихся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r>
              <w:t xml:space="preserve">                    0</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r>
              <w:t xml:space="preserve">                            0</w:t>
            </w:r>
          </w:p>
        </w:tc>
      </w:tr>
      <w:tr w:rsidR="001427B5" w:rsidTr="001427B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3.3</w:t>
            </w: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Фельдшерско-акушерский пункт</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посещений в смену/шт.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r>
              <w:t xml:space="preserve">                   12</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r>
              <w:t xml:space="preserve">                           12</w:t>
            </w:r>
          </w:p>
        </w:tc>
      </w:tr>
      <w:tr w:rsidR="001427B5" w:rsidTr="001427B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3.4</w:t>
            </w: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Предприятия розничной торговли (частные)</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кв.м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40</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40</w:t>
            </w:r>
          </w:p>
        </w:tc>
      </w:tr>
      <w:tr w:rsidR="001427B5" w:rsidTr="001427B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3.5</w:t>
            </w: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Учреждения культуры и искусства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посадочных мест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35</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35</w:t>
            </w:r>
          </w:p>
        </w:tc>
      </w:tr>
      <w:tr w:rsidR="001427B5" w:rsidTr="001427B5">
        <w:trPr>
          <w:gridAfter w:val="1"/>
          <w:wAfter w:w="236"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3.6</w:t>
            </w:r>
          </w:p>
        </w:tc>
        <w:tc>
          <w:tcPr>
            <w:tcW w:w="3967" w:type="dxa"/>
            <w:tcBorders>
              <w:top w:val="single" w:sz="4" w:space="0" w:color="auto"/>
              <w:left w:val="single" w:sz="4" w:space="0" w:color="auto"/>
              <w:bottom w:val="single" w:sz="4" w:space="0" w:color="auto"/>
              <w:right w:val="single" w:sz="4" w:space="0" w:color="auto"/>
            </w:tcBorders>
            <w:vAlign w:val="center"/>
          </w:tcPr>
          <w:p w:rsidR="001427B5" w:rsidRDefault="001427B5">
            <w:r>
              <w:t>Физкультурно-спортивные сооружения</w:t>
            </w:r>
          </w:p>
          <w:p w:rsidR="001427B5" w:rsidRDefault="001427B5"/>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кв.м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Спортзал</w:t>
            </w:r>
          </w:p>
          <w:p w:rsidR="001427B5" w:rsidRDefault="001427B5">
            <w:pPr>
              <w:jc w:val="center"/>
            </w:pPr>
            <w:r>
              <w:t>100</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Спортзал</w:t>
            </w:r>
          </w:p>
          <w:p w:rsidR="001427B5" w:rsidRDefault="001427B5">
            <w:pPr>
              <w:jc w:val="center"/>
            </w:pPr>
            <w:r>
              <w:t>100</w:t>
            </w:r>
          </w:p>
        </w:tc>
      </w:tr>
      <w:tr w:rsidR="001427B5" w:rsidTr="001427B5">
        <w:trPr>
          <w:gridAfter w:val="1"/>
          <w:wAfter w:w="236" w:type="dxa"/>
          <w:trHeight w:val="1020"/>
        </w:trPr>
        <w:tc>
          <w:tcPr>
            <w:tcW w:w="993" w:type="dxa"/>
            <w:vMerge w:val="restart"/>
            <w:tcBorders>
              <w:top w:val="single" w:sz="4" w:space="0" w:color="auto"/>
              <w:left w:val="single" w:sz="4" w:space="0" w:color="auto"/>
              <w:bottom w:val="single" w:sz="4" w:space="0" w:color="auto"/>
              <w:right w:val="single" w:sz="4" w:space="0" w:color="auto"/>
            </w:tcBorders>
            <w:hideMark/>
          </w:tcPr>
          <w:p w:rsidR="001427B5" w:rsidRDefault="001427B5">
            <w:pPr>
              <w:jc w:val="center"/>
            </w:pPr>
            <w:r>
              <w:lastRenderedPageBreak/>
              <w:t>3.7</w:t>
            </w: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Прочие объекты социального и культурно-бытового обслуживания населения :</w:t>
            </w:r>
          </w:p>
        </w:tc>
        <w:tc>
          <w:tcPr>
            <w:tcW w:w="1703" w:type="dxa"/>
            <w:tcBorders>
              <w:top w:val="single" w:sz="4" w:space="0" w:color="auto"/>
              <w:left w:val="single" w:sz="4" w:space="0" w:color="auto"/>
              <w:bottom w:val="single" w:sz="4" w:space="0" w:color="auto"/>
              <w:right w:val="single" w:sz="4" w:space="0" w:color="auto"/>
            </w:tcBorders>
            <w:vAlign w:val="center"/>
          </w:tcPr>
          <w:p w:rsidR="001427B5" w:rsidRDefault="001427B5">
            <w:pPr>
              <w:jc w:val="center"/>
            </w:pPr>
          </w:p>
        </w:tc>
        <w:tc>
          <w:tcPr>
            <w:tcW w:w="2268" w:type="dxa"/>
            <w:tcBorders>
              <w:top w:val="single" w:sz="4" w:space="0" w:color="auto"/>
              <w:left w:val="single" w:sz="4" w:space="0" w:color="auto"/>
              <w:bottom w:val="single" w:sz="4" w:space="0" w:color="auto"/>
              <w:right w:val="single" w:sz="4" w:space="0" w:color="auto"/>
            </w:tcBorders>
            <w:vAlign w:val="center"/>
          </w:tcPr>
          <w:p w:rsidR="001427B5" w:rsidRDefault="001427B5">
            <w:pPr>
              <w:jc w:val="center"/>
            </w:pPr>
          </w:p>
        </w:tc>
        <w:tc>
          <w:tcPr>
            <w:tcW w:w="3118" w:type="dxa"/>
            <w:tcBorders>
              <w:top w:val="single" w:sz="4" w:space="0" w:color="auto"/>
              <w:left w:val="single" w:sz="4" w:space="0" w:color="auto"/>
              <w:bottom w:val="single" w:sz="4" w:space="0" w:color="auto"/>
              <w:right w:val="single" w:sz="4" w:space="0" w:color="auto"/>
            </w:tcBorders>
            <w:vAlign w:val="center"/>
          </w:tcPr>
          <w:p w:rsidR="001427B5" w:rsidRDefault="001427B5">
            <w:pPr>
              <w:jc w:val="center"/>
            </w:pPr>
          </w:p>
        </w:tc>
      </w:tr>
      <w:tr w:rsidR="001427B5" w:rsidTr="001427B5">
        <w:trPr>
          <w:gridAfter w:val="1"/>
          <w:wAfter w:w="236" w:type="dxa"/>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427B5" w:rsidRDefault="001427B5">
            <w:pPr>
              <w:suppressAutoHyphens w:val="0"/>
              <w:spacing w:after="0" w:line="240" w:lineRule="auto"/>
            </w:pP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-Предприятие общественного питания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r>
              <w:t xml:space="preserve">           мест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w:t>
            </w:r>
          </w:p>
        </w:tc>
        <w:tc>
          <w:tcPr>
            <w:tcW w:w="3118" w:type="dxa"/>
            <w:tcBorders>
              <w:top w:val="single" w:sz="4" w:space="0" w:color="auto"/>
              <w:left w:val="single" w:sz="4" w:space="0" w:color="auto"/>
              <w:bottom w:val="single" w:sz="4" w:space="0" w:color="auto"/>
              <w:right w:val="single" w:sz="4" w:space="0" w:color="auto"/>
            </w:tcBorders>
            <w:vAlign w:val="center"/>
          </w:tcPr>
          <w:p w:rsidR="001427B5" w:rsidRDefault="001427B5"/>
          <w:p w:rsidR="001427B5" w:rsidRDefault="001427B5">
            <w:r>
              <w:t xml:space="preserve">                   -</w:t>
            </w:r>
          </w:p>
        </w:tc>
      </w:tr>
      <w:tr w:rsidR="001427B5" w:rsidTr="001427B5">
        <w:tc>
          <w:tcPr>
            <w:tcW w:w="993" w:type="dxa"/>
            <w:vMerge/>
            <w:tcBorders>
              <w:top w:val="single" w:sz="4" w:space="0" w:color="auto"/>
              <w:left w:val="single" w:sz="4" w:space="0" w:color="auto"/>
              <w:bottom w:val="single" w:sz="4" w:space="0" w:color="auto"/>
              <w:right w:val="single" w:sz="4" w:space="0" w:color="auto"/>
            </w:tcBorders>
            <w:vAlign w:val="center"/>
            <w:hideMark/>
          </w:tcPr>
          <w:p w:rsidR="001427B5" w:rsidRDefault="001427B5">
            <w:pPr>
              <w:suppressAutoHyphens w:val="0"/>
              <w:spacing w:after="0" w:line="240" w:lineRule="auto"/>
            </w:pP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-библиотека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шт.томов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r>
              <w:t xml:space="preserve">           6 500   </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r>
              <w:t xml:space="preserve">             6 800</w:t>
            </w:r>
          </w:p>
        </w:tc>
        <w:tc>
          <w:tcPr>
            <w:tcW w:w="236" w:type="dxa"/>
            <w:tcBorders>
              <w:top w:val="single" w:sz="4" w:space="0" w:color="auto"/>
              <w:left w:val="single" w:sz="4" w:space="0" w:color="auto"/>
              <w:bottom w:val="single" w:sz="4" w:space="0" w:color="auto"/>
              <w:right w:val="single" w:sz="4" w:space="0" w:color="auto"/>
            </w:tcBorders>
            <w:vAlign w:val="center"/>
          </w:tcPr>
          <w:p w:rsidR="001427B5" w:rsidRDefault="001427B5">
            <w:pPr>
              <w:jc w:val="center"/>
            </w:pPr>
          </w:p>
        </w:tc>
      </w:tr>
      <w:tr w:rsidR="001427B5" w:rsidTr="001427B5">
        <w:trPr>
          <w:trHeight w:val="49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427B5" w:rsidRDefault="001427B5">
            <w:pPr>
              <w:suppressAutoHyphens w:val="0"/>
              <w:spacing w:after="0" w:line="240" w:lineRule="auto"/>
            </w:pP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-почта</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шт.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r>
              <w:t xml:space="preserve">               -</w:t>
            </w:r>
          </w:p>
        </w:tc>
        <w:tc>
          <w:tcPr>
            <w:tcW w:w="236"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3</w:t>
            </w:r>
          </w:p>
        </w:tc>
      </w:tr>
      <w:tr w:rsidR="001427B5" w:rsidTr="001427B5">
        <w:trPr>
          <w:gridAfter w:val="5"/>
          <w:wAfter w:w="11292" w:type="dxa"/>
          <w:trHeight w:val="50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427B5" w:rsidRDefault="001427B5">
            <w:pPr>
              <w:suppressAutoHyphens w:val="0"/>
              <w:spacing w:after="0" w:line="240" w:lineRule="auto"/>
            </w:pPr>
          </w:p>
        </w:tc>
      </w:tr>
      <w:tr w:rsidR="001427B5" w:rsidTr="001427B5">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27B5" w:rsidRDefault="001427B5">
            <w:pPr>
              <w:jc w:val="center"/>
            </w:pPr>
            <w:r>
              <w:t>4</w:t>
            </w:r>
          </w:p>
        </w:tc>
        <w:tc>
          <w:tcPr>
            <w:tcW w:w="39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27B5" w:rsidRDefault="001427B5">
            <w:r>
              <w:t>Транспортная инфраструктура</w:t>
            </w:r>
          </w:p>
        </w:tc>
        <w:tc>
          <w:tcPr>
            <w:tcW w:w="1703" w:type="dxa"/>
            <w:tcBorders>
              <w:top w:val="single" w:sz="4" w:space="0" w:color="auto"/>
              <w:left w:val="single" w:sz="4" w:space="0" w:color="auto"/>
              <w:bottom w:val="single" w:sz="4" w:space="0" w:color="auto"/>
              <w:right w:val="single" w:sz="4" w:space="0" w:color="auto"/>
            </w:tcBorders>
            <w:shd w:val="clear" w:color="auto" w:fill="D9D9D9"/>
            <w:vAlign w:val="center"/>
          </w:tcPr>
          <w:p w:rsidR="001427B5" w:rsidRDefault="001427B5">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1427B5" w:rsidRDefault="001427B5">
            <w:pPr>
              <w:jc w:val="center"/>
              <w:rPr>
                <w:b/>
              </w:rPr>
            </w:pP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tcPr>
          <w:p w:rsidR="001427B5" w:rsidRDefault="001427B5">
            <w:pPr>
              <w:jc w:val="center"/>
              <w:rPr>
                <w:b/>
              </w:rPr>
            </w:pPr>
          </w:p>
        </w:tc>
        <w:tc>
          <w:tcPr>
            <w:tcW w:w="236" w:type="dxa"/>
            <w:tcBorders>
              <w:top w:val="single" w:sz="4" w:space="0" w:color="auto"/>
              <w:left w:val="single" w:sz="4" w:space="0" w:color="auto"/>
              <w:bottom w:val="single" w:sz="4" w:space="0" w:color="auto"/>
              <w:right w:val="single" w:sz="4" w:space="0" w:color="auto"/>
            </w:tcBorders>
            <w:shd w:val="clear" w:color="auto" w:fill="D9D9D9"/>
            <w:vAlign w:val="center"/>
          </w:tcPr>
          <w:p w:rsidR="001427B5" w:rsidRDefault="001427B5">
            <w:pPr>
              <w:jc w:val="center"/>
            </w:pPr>
          </w:p>
        </w:tc>
      </w:tr>
      <w:tr w:rsidR="001427B5" w:rsidTr="001427B5">
        <w:tc>
          <w:tcPr>
            <w:tcW w:w="993" w:type="dxa"/>
            <w:vMerge w:val="restart"/>
            <w:tcBorders>
              <w:top w:val="single" w:sz="4" w:space="0" w:color="auto"/>
              <w:left w:val="single" w:sz="4" w:space="0" w:color="auto"/>
              <w:bottom w:val="single" w:sz="4" w:space="0" w:color="auto"/>
              <w:right w:val="single" w:sz="4" w:space="0" w:color="auto"/>
            </w:tcBorders>
            <w:hideMark/>
          </w:tcPr>
          <w:p w:rsidR="001427B5" w:rsidRDefault="001427B5">
            <w:pPr>
              <w:jc w:val="center"/>
            </w:pPr>
            <w:r>
              <w:t>4.1</w:t>
            </w: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Протяженность дорог</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41,9</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41,9</w:t>
            </w:r>
          </w:p>
        </w:tc>
        <w:tc>
          <w:tcPr>
            <w:tcW w:w="236"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102,0</w:t>
            </w:r>
          </w:p>
        </w:tc>
      </w:tr>
      <w:tr w:rsidR="001427B5" w:rsidTr="001427B5">
        <w:tc>
          <w:tcPr>
            <w:tcW w:w="993" w:type="dxa"/>
            <w:vMerge/>
            <w:tcBorders>
              <w:top w:val="single" w:sz="4" w:space="0" w:color="auto"/>
              <w:left w:val="single" w:sz="4" w:space="0" w:color="auto"/>
              <w:bottom w:val="single" w:sz="4" w:space="0" w:color="auto"/>
              <w:right w:val="single" w:sz="4" w:space="0" w:color="auto"/>
            </w:tcBorders>
            <w:vAlign w:val="center"/>
            <w:hideMark/>
          </w:tcPr>
          <w:p w:rsidR="001427B5" w:rsidRDefault="001427B5">
            <w:pPr>
              <w:suppressAutoHyphens w:val="0"/>
              <w:spacing w:after="0" w:line="240" w:lineRule="auto"/>
            </w:pP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-общего пользования муниципального 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6,7</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6,7</w:t>
            </w:r>
          </w:p>
        </w:tc>
        <w:tc>
          <w:tcPr>
            <w:tcW w:w="236"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40.5</w:t>
            </w:r>
          </w:p>
        </w:tc>
      </w:tr>
      <w:tr w:rsidR="001427B5" w:rsidTr="001427B5">
        <w:tc>
          <w:tcPr>
            <w:tcW w:w="993" w:type="dxa"/>
            <w:vMerge/>
            <w:tcBorders>
              <w:top w:val="single" w:sz="4" w:space="0" w:color="auto"/>
              <w:left w:val="single" w:sz="4" w:space="0" w:color="auto"/>
              <w:bottom w:val="single" w:sz="4" w:space="0" w:color="auto"/>
              <w:right w:val="single" w:sz="4" w:space="0" w:color="auto"/>
            </w:tcBorders>
            <w:vAlign w:val="center"/>
            <w:hideMark/>
          </w:tcPr>
          <w:p w:rsidR="001427B5" w:rsidRDefault="001427B5">
            <w:pPr>
              <w:suppressAutoHyphens w:val="0"/>
              <w:spacing w:after="0" w:line="240" w:lineRule="auto"/>
            </w:pP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-общего пользования районного 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14,2</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14,2</w:t>
            </w:r>
          </w:p>
        </w:tc>
        <w:tc>
          <w:tcPr>
            <w:tcW w:w="236"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10,1</w:t>
            </w:r>
          </w:p>
        </w:tc>
      </w:tr>
      <w:tr w:rsidR="001427B5" w:rsidTr="001427B5">
        <w:trPr>
          <w:gridAfter w:val="1"/>
          <w:wAfter w:w="236"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427B5" w:rsidRDefault="001427B5">
            <w:pPr>
              <w:suppressAutoHyphens w:val="0"/>
              <w:spacing w:after="0" w:line="240" w:lineRule="auto"/>
            </w:pPr>
          </w:p>
        </w:tc>
        <w:tc>
          <w:tcPr>
            <w:tcW w:w="3967" w:type="dxa"/>
            <w:tcBorders>
              <w:top w:val="single" w:sz="4" w:space="0" w:color="auto"/>
              <w:left w:val="single" w:sz="4" w:space="0" w:color="auto"/>
              <w:bottom w:val="single" w:sz="4" w:space="0" w:color="auto"/>
              <w:right w:val="single" w:sz="4" w:space="0" w:color="auto"/>
            </w:tcBorders>
            <w:vAlign w:val="center"/>
            <w:hideMark/>
          </w:tcPr>
          <w:p w:rsidR="001427B5" w:rsidRDefault="001427B5">
            <w:r>
              <w:t>-общего пользования регионального значения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км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21,0</w:t>
            </w:r>
          </w:p>
        </w:tc>
        <w:tc>
          <w:tcPr>
            <w:tcW w:w="3118" w:type="dxa"/>
            <w:tcBorders>
              <w:top w:val="single" w:sz="4" w:space="0" w:color="auto"/>
              <w:left w:val="single" w:sz="4" w:space="0" w:color="auto"/>
              <w:bottom w:val="single" w:sz="4" w:space="0" w:color="auto"/>
              <w:right w:val="single" w:sz="4" w:space="0" w:color="auto"/>
            </w:tcBorders>
            <w:vAlign w:val="center"/>
            <w:hideMark/>
          </w:tcPr>
          <w:p w:rsidR="001427B5" w:rsidRDefault="001427B5">
            <w:pPr>
              <w:jc w:val="center"/>
            </w:pPr>
            <w:r>
              <w:t>21.0</w:t>
            </w:r>
          </w:p>
        </w:tc>
      </w:tr>
    </w:tbl>
    <w:p w:rsidR="001427B5" w:rsidRDefault="001427B5" w:rsidP="001427B5">
      <w:pPr>
        <w:spacing w:after="0" w:line="240" w:lineRule="auto"/>
        <w:jc w:val="both"/>
        <w:rPr>
          <w:rFonts w:ascii="Times New Roman" w:eastAsia="Arial" w:hAnsi="Times New Roman"/>
          <w:b/>
          <w:bCs/>
          <w:sz w:val="24"/>
          <w:szCs w:val="24"/>
        </w:rPr>
      </w:pP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b/>
          <w:bCs/>
          <w:sz w:val="24"/>
          <w:szCs w:val="24"/>
        </w:rPr>
        <w:t xml:space="preserve">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 xml:space="preserve"> С учетом сложившейся экономической ситуации, характер и объемы передвижения населения и перевозки грузов практически не изменяются.</w:t>
      </w:r>
    </w:p>
    <w:p w:rsidR="001427B5" w:rsidRDefault="001427B5" w:rsidP="001427B5">
      <w:pPr>
        <w:spacing w:after="0" w:line="240" w:lineRule="auto"/>
        <w:ind w:firstLine="708"/>
        <w:jc w:val="both"/>
        <w:rPr>
          <w:rFonts w:ascii="Times New Roman" w:eastAsia="Arial" w:hAnsi="Times New Roman"/>
          <w:b/>
          <w:sz w:val="24"/>
          <w:szCs w:val="24"/>
        </w:rPr>
      </w:pPr>
      <w:r>
        <w:rPr>
          <w:rFonts w:ascii="Times New Roman" w:eastAsia="Arial" w:hAnsi="Times New Roman"/>
          <w:b/>
          <w:sz w:val="24"/>
          <w:szCs w:val="24"/>
        </w:rPr>
        <w:t>3.3. Прогноз развития транспортно инфраструктуры по видам транспорта.</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областным центрами будет осуществляться общественным транспортом (автобусное сообщение), с населенными пунктами  и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1427B5" w:rsidRDefault="001427B5" w:rsidP="001427B5">
      <w:pPr>
        <w:spacing w:after="0" w:line="240" w:lineRule="auto"/>
        <w:ind w:firstLine="708"/>
        <w:jc w:val="both"/>
        <w:rPr>
          <w:rFonts w:ascii="Times New Roman" w:eastAsia="Arial" w:hAnsi="Times New Roman"/>
          <w:b/>
          <w:sz w:val="24"/>
          <w:szCs w:val="24"/>
        </w:rPr>
      </w:pPr>
      <w:r>
        <w:rPr>
          <w:rFonts w:ascii="Times New Roman" w:eastAsia="Arial" w:hAnsi="Times New Roman"/>
          <w:b/>
          <w:sz w:val="24"/>
          <w:szCs w:val="24"/>
        </w:rPr>
        <w:t>3.4. Прогноз развития дорожной сети поселения.</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 xml:space="preserve">Основными направлениями развития  дорожной сети поселения в период реализации программы будет являться сохранение протяженности, соответствующим </w:t>
      </w:r>
      <w:r>
        <w:rPr>
          <w:rFonts w:ascii="Times New Roman" w:eastAsia="Arial" w:hAnsi="Times New Roman"/>
          <w:sz w:val="24"/>
          <w:szCs w:val="24"/>
        </w:rPr>
        <w:lastRenderedPageBreak/>
        <w:t>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1427B5" w:rsidRDefault="001427B5" w:rsidP="001427B5">
      <w:pPr>
        <w:spacing w:after="0" w:line="240" w:lineRule="auto"/>
        <w:ind w:firstLine="708"/>
        <w:jc w:val="both"/>
        <w:rPr>
          <w:rFonts w:ascii="Times New Roman" w:eastAsia="Arial" w:hAnsi="Times New Roman"/>
          <w:b/>
          <w:sz w:val="24"/>
          <w:szCs w:val="24"/>
        </w:rPr>
      </w:pPr>
      <w:r>
        <w:rPr>
          <w:rFonts w:ascii="Times New Roman" w:eastAsia="Arial" w:hAnsi="Times New Roman"/>
          <w:b/>
          <w:sz w:val="24"/>
          <w:szCs w:val="24"/>
        </w:rPr>
        <w:t>3.5. Прогноз уровня автомобилизации, параметров дорожного движения.</w:t>
      </w:r>
    </w:p>
    <w:p w:rsidR="001427B5" w:rsidRDefault="001427B5" w:rsidP="001427B5">
      <w:pPr>
        <w:spacing w:after="0" w:line="240" w:lineRule="auto"/>
        <w:ind w:firstLine="420"/>
        <w:jc w:val="both"/>
        <w:rPr>
          <w:rFonts w:ascii="Times New Roman" w:eastAsia="Arial" w:hAnsi="Times New Roman"/>
          <w:sz w:val="24"/>
          <w:szCs w:val="24"/>
        </w:rPr>
      </w:pPr>
      <w:r>
        <w:rPr>
          <w:rFonts w:ascii="Times New Roman" w:eastAsia="Arial" w:hAnsi="Times New Roman"/>
          <w:sz w:val="24"/>
          <w:szCs w:val="24"/>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1427B5" w:rsidRDefault="001427B5" w:rsidP="001427B5">
      <w:pPr>
        <w:spacing w:after="0" w:line="240" w:lineRule="auto"/>
        <w:ind w:firstLine="420"/>
        <w:jc w:val="both"/>
        <w:rPr>
          <w:rFonts w:ascii="Times New Roman" w:eastAsia="Arial" w:hAnsi="Times New Roman"/>
          <w:sz w:val="24"/>
          <w:szCs w:val="24"/>
        </w:rPr>
      </w:pPr>
    </w:p>
    <w:p w:rsidR="001427B5" w:rsidRDefault="001427B5" w:rsidP="001427B5">
      <w:pPr>
        <w:spacing w:after="0" w:line="240" w:lineRule="auto"/>
        <w:ind w:firstLine="420"/>
        <w:jc w:val="both"/>
        <w:rPr>
          <w:rFonts w:ascii="Times New Roman" w:eastAsia="Arial" w:hAnsi="Times New Roman"/>
          <w:b/>
          <w:sz w:val="24"/>
          <w:szCs w:val="24"/>
        </w:rPr>
      </w:pPr>
      <w:r>
        <w:rPr>
          <w:rFonts w:ascii="Times New Roman" w:eastAsia="Arial" w:hAnsi="Times New Roman"/>
          <w:b/>
          <w:sz w:val="24"/>
          <w:szCs w:val="24"/>
        </w:rPr>
        <w:t xml:space="preserve">3.6. Прогноз показателей безопасности дорожного движения. </w:t>
      </w:r>
    </w:p>
    <w:p w:rsidR="001427B5" w:rsidRDefault="001427B5" w:rsidP="001427B5">
      <w:pPr>
        <w:spacing w:after="0" w:line="240" w:lineRule="auto"/>
        <w:ind w:firstLine="420"/>
        <w:jc w:val="both"/>
        <w:rPr>
          <w:rFonts w:ascii="Times New Roman" w:eastAsia="Arial" w:hAnsi="Times New Roman"/>
          <w:sz w:val="24"/>
          <w:szCs w:val="24"/>
        </w:rPr>
      </w:pPr>
      <w:r>
        <w:rPr>
          <w:rFonts w:ascii="Times New Roman" w:eastAsia="Arial" w:hAnsi="Times New Roman"/>
          <w:sz w:val="24"/>
          <w:szCs w:val="24"/>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1427B5" w:rsidRDefault="001427B5" w:rsidP="001427B5">
      <w:pPr>
        <w:spacing w:after="0" w:line="240" w:lineRule="auto"/>
        <w:ind w:firstLine="420"/>
        <w:jc w:val="both"/>
        <w:rPr>
          <w:rFonts w:ascii="Times New Roman" w:eastAsia="Arial" w:hAnsi="Times New Roman"/>
          <w:sz w:val="24"/>
          <w:szCs w:val="24"/>
        </w:rPr>
      </w:pPr>
      <w:r>
        <w:rPr>
          <w:rFonts w:ascii="Times New Roman" w:eastAsia="Arial" w:hAnsi="Times New Roman"/>
          <w:sz w:val="24"/>
          <w:szCs w:val="24"/>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1427B5" w:rsidRDefault="001427B5" w:rsidP="001427B5">
      <w:pPr>
        <w:spacing w:after="0" w:line="240" w:lineRule="auto"/>
        <w:ind w:firstLine="720"/>
        <w:jc w:val="both"/>
        <w:rPr>
          <w:rFonts w:ascii="Times New Roman" w:eastAsia="Arial" w:hAnsi="Times New Roman"/>
          <w:b/>
          <w:sz w:val="24"/>
          <w:szCs w:val="24"/>
        </w:rPr>
      </w:pPr>
      <w:r>
        <w:rPr>
          <w:rFonts w:ascii="Times New Roman" w:eastAsia="Arial" w:hAnsi="Times New Roman"/>
          <w:b/>
          <w:sz w:val="24"/>
          <w:szCs w:val="24"/>
        </w:rPr>
        <w:t>3.7. Прогноз негативного воздействия транспортной инфраструктуры на окружающую среду и здоровье человека.</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Pr>
          <w:rFonts w:ascii="Times New Roman" w:eastAsia="Arial" w:hAnsi="Times New Roman"/>
          <w:i/>
          <w:iCs/>
          <w:sz w:val="24"/>
          <w:szCs w:val="24"/>
        </w:rPr>
        <w:t xml:space="preserve"> </w:t>
      </w:r>
      <w:r>
        <w:rPr>
          <w:rFonts w:ascii="Times New Roman" w:eastAsia="Arial" w:hAnsi="Times New Roman"/>
          <w:iCs/>
          <w:sz w:val="24"/>
          <w:szCs w:val="24"/>
        </w:rPr>
        <w:t>загрязнение атмосферы</w:t>
      </w:r>
      <w:r>
        <w:rPr>
          <w:rFonts w:ascii="Times New Roman" w:eastAsia="Arial" w:hAnsi="Times New Roman"/>
          <w:sz w:val="24"/>
          <w:szCs w:val="24"/>
        </w:rPr>
        <w:t xml:space="preserve"> выбросами в воздух дыма и газообразных загрязняющих веществ и увеличением воздействия шума на здоровье человека.</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Для улучшения состояния окружающей среды необходимо:</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1.Увеличения площади зеленых насаждений вдоль дорог</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2.Совершенствование структуры  сети мониторинга  загрязнения населенных пунктов.</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3.Развитие экологического каркаса путем озеленения существующих санитарно-защитных зон.</w:t>
      </w:r>
    </w:p>
    <w:p w:rsidR="001427B5" w:rsidRDefault="001427B5" w:rsidP="001427B5">
      <w:pPr>
        <w:spacing w:after="0" w:line="240" w:lineRule="auto"/>
        <w:jc w:val="center"/>
        <w:rPr>
          <w:rFonts w:ascii="Times New Roman" w:eastAsia="Arial" w:hAnsi="Times New Roman"/>
          <w:b/>
          <w:sz w:val="24"/>
          <w:szCs w:val="24"/>
        </w:rPr>
      </w:pPr>
      <w:r>
        <w:rPr>
          <w:rFonts w:ascii="Times New Roman" w:eastAsia="Arial" w:hAnsi="Times New Roman"/>
          <w:b/>
          <w:sz w:val="24"/>
          <w:szCs w:val="24"/>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1427B5" w:rsidRDefault="001427B5" w:rsidP="001427B5">
      <w:pPr>
        <w:spacing w:after="0" w:line="240" w:lineRule="auto"/>
        <w:jc w:val="center"/>
        <w:rPr>
          <w:rFonts w:ascii="Times New Roman" w:eastAsia="Arial" w:hAnsi="Times New Roman"/>
          <w:b/>
          <w:sz w:val="24"/>
          <w:szCs w:val="24"/>
        </w:rPr>
      </w:pP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1427B5" w:rsidRDefault="001427B5" w:rsidP="001427B5">
      <w:pPr>
        <w:spacing w:after="0" w:line="240" w:lineRule="auto"/>
        <w:ind w:firstLine="708"/>
        <w:jc w:val="both"/>
        <w:rPr>
          <w:rFonts w:ascii="Times New Roman" w:eastAsia="Arial" w:hAnsi="Times New Roman"/>
          <w:sz w:val="24"/>
          <w:szCs w:val="24"/>
        </w:rPr>
      </w:pPr>
    </w:p>
    <w:p w:rsidR="001427B5" w:rsidRDefault="001427B5" w:rsidP="001427B5">
      <w:pPr>
        <w:spacing w:after="0" w:line="240" w:lineRule="auto"/>
        <w:jc w:val="center"/>
        <w:rPr>
          <w:rFonts w:ascii="Times New Roman" w:eastAsia="Arial" w:hAnsi="Times New Roman"/>
          <w:b/>
          <w:sz w:val="24"/>
          <w:szCs w:val="24"/>
        </w:rPr>
      </w:pPr>
      <w:r>
        <w:rPr>
          <w:rFonts w:ascii="Times New Roman" w:eastAsia="Arial" w:hAnsi="Times New Roman"/>
          <w:b/>
          <w:sz w:val="24"/>
          <w:szCs w:val="24"/>
        </w:rPr>
        <w:lastRenderedPageBreak/>
        <w:t xml:space="preserve">5. Перечень мероприятий (инвестиционных проектов) </w:t>
      </w:r>
    </w:p>
    <w:p w:rsidR="001427B5" w:rsidRDefault="001427B5" w:rsidP="001427B5">
      <w:pPr>
        <w:spacing w:after="0" w:line="240" w:lineRule="auto"/>
        <w:jc w:val="center"/>
        <w:rPr>
          <w:rFonts w:ascii="Times New Roman" w:eastAsia="Arial" w:hAnsi="Times New Roman"/>
          <w:b/>
          <w:sz w:val="24"/>
          <w:szCs w:val="24"/>
        </w:rPr>
      </w:pPr>
      <w:r>
        <w:rPr>
          <w:rFonts w:ascii="Times New Roman" w:eastAsia="Arial" w:hAnsi="Times New Roman"/>
          <w:b/>
          <w:sz w:val="24"/>
          <w:szCs w:val="24"/>
        </w:rPr>
        <w:t>по проектированию, строительству, реконструкции объектов транспортной инфраструктуры.</w:t>
      </w:r>
    </w:p>
    <w:p w:rsidR="001427B5" w:rsidRDefault="001427B5" w:rsidP="001427B5">
      <w:pPr>
        <w:spacing w:after="0" w:line="240" w:lineRule="auto"/>
        <w:jc w:val="center"/>
        <w:rPr>
          <w:rFonts w:ascii="Times New Roman" w:eastAsia="Arial" w:hAnsi="Times New Roman"/>
          <w:b/>
          <w:sz w:val="24"/>
          <w:szCs w:val="24"/>
        </w:rPr>
      </w:pP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b/>
          <w:sz w:val="24"/>
          <w:szCs w:val="24"/>
        </w:rPr>
        <w:t>5.1.</w:t>
      </w:r>
      <w:r>
        <w:rPr>
          <w:rFonts w:ascii="Times New Roman" w:eastAsia="Arial" w:hAnsi="Times New Roman"/>
          <w:sz w:val="24"/>
          <w:szCs w:val="24"/>
        </w:rPr>
        <w:t xml:space="preserve">   Транспортное сообщение сельского поселения на расчетный срок обеспечивается автомобильным транспортом, в роли общественного транспорта используется автобус, автобусные маршруты обеспечивают связь поселения с городами Калуга, Юхнов, Вязьма.</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Улично-дорожная сеть сельского поселения «Деревня Упрямово» на 86% не имеет твердого покрытия (грунт). В населенных пунктах требуется реконструкция дорожного покрытия.</w:t>
      </w:r>
    </w:p>
    <w:p w:rsidR="001427B5" w:rsidRDefault="001427B5" w:rsidP="001427B5">
      <w:pPr>
        <w:spacing w:after="0" w:line="240" w:lineRule="auto"/>
        <w:ind w:firstLine="708"/>
        <w:jc w:val="both"/>
        <w:rPr>
          <w:rFonts w:ascii="Times New Roman" w:eastAsia="Arial" w:hAnsi="Times New Roman"/>
          <w:b/>
          <w:sz w:val="24"/>
          <w:szCs w:val="24"/>
        </w:rPr>
      </w:pPr>
      <w:r>
        <w:rPr>
          <w:rFonts w:ascii="Times New Roman" w:eastAsia="Arial" w:hAnsi="Times New Roman"/>
          <w:b/>
          <w:sz w:val="24"/>
          <w:szCs w:val="24"/>
        </w:rPr>
        <w:t>5.2 Мероприятия по развитию сети дорог поселения.</w:t>
      </w: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p>
    <w:p w:rsidR="001427B5" w:rsidRDefault="001427B5" w:rsidP="001427B5">
      <w:pPr>
        <w:numPr>
          <w:ilvl w:val="0"/>
          <w:numId w:val="4"/>
        </w:numPr>
        <w:spacing w:after="0" w:line="240" w:lineRule="auto"/>
        <w:jc w:val="both"/>
        <w:rPr>
          <w:rFonts w:ascii="Times New Roman" w:eastAsia="Arial" w:hAnsi="Times New Roman"/>
          <w:sz w:val="24"/>
          <w:szCs w:val="24"/>
        </w:rPr>
      </w:pPr>
      <w:r>
        <w:rPr>
          <w:rFonts w:ascii="Times New Roman" w:eastAsia="Arial" w:hAnsi="Times New Roman"/>
          <w:sz w:val="24"/>
          <w:szCs w:val="24"/>
        </w:rPr>
        <w:t>Реконструкция:</w:t>
      </w:r>
    </w:p>
    <w:p w:rsidR="001427B5" w:rsidRDefault="001427B5" w:rsidP="001427B5">
      <w:pPr>
        <w:numPr>
          <w:ilvl w:val="1"/>
          <w:numId w:val="4"/>
        </w:numPr>
        <w:spacing w:after="0" w:line="240" w:lineRule="auto"/>
        <w:jc w:val="both"/>
        <w:rPr>
          <w:rFonts w:ascii="Times New Roman" w:eastAsia="Arial" w:hAnsi="Times New Roman"/>
          <w:sz w:val="24"/>
          <w:szCs w:val="24"/>
        </w:rPr>
      </w:pPr>
      <w:r>
        <w:rPr>
          <w:rFonts w:ascii="Times New Roman" w:eastAsia="Arial" w:hAnsi="Times New Roman"/>
          <w:sz w:val="24"/>
          <w:szCs w:val="24"/>
        </w:rPr>
        <w:t>Центральные улицы всех населенных пунктов сельского поселения</w:t>
      </w:r>
    </w:p>
    <w:p w:rsidR="001427B5" w:rsidRDefault="001427B5" w:rsidP="001427B5">
      <w:pPr>
        <w:numPr>
          <w:ilvl w:val="0"/>
          <w:numId w:val="4"/>
        </w:numPr>
        <w:spacing w:after="0" w:line="240" w:lineRule="auto"/>
        <w:jc w:val="both"/>
        <w:rPr>
          <w:rFonts w:ascii="Times New Roman" w:eastAsia="Arial" w:hAnsi="Times New Roman"/>
          <w:sz w:val="24"/>
          <w:szCs w:val="24"/>
        </w:rPr>
      </w:pPr>
      <w:r>
        <w:rPr>
          <w:rFonts w:ascii="Times New Roman" w:eastAsia="Arial" w:hAnsi="Times New Roman"/>
          <w:sz w:val="24"/>
          <w:szCs w:val="24"/>
        </w:rPr>
        <w:t>Устройство дорог с грунтовым покрытием</w:t>
      </w:r>
    </w:p>
    <w:p w:rsidR="001427B5" w:rsidRDefault="001427B5" w:rsidP="001427B5">
      <w:pPr>
        <w:numPr>
          <w:ilvl w:val="1"/>
          <w:numId w:val="4"/>
        </w:numPr>
        <w:spacing w:after="0" w:line="240" w:lineRule="auto"/>
        <w:jc w:val="both"/>
        <w:rPr>
          <w:rFonts w:ascii="Times New Roman" w:eastAsia="Arial" w:hAnsi="Times New Roman"/>
          <w:sz w:val="24"/>
          <w:szCs w:val="24"/>
        </w:rPr>
      </w:pPr>
      <w:r>
        <w:rPr>
          <w:rFonts w:ascii="Times New Roman" w:eastAsia="Arial" w:hAnsi="Times New Roman"/>
          <w:sz w:val="24"/>
          <w:szCs w:val="24"/>
        </w:rPr>
        <w:t>Провести ремонт дорог, грунтовые дороги посыпать гравием и поддерживать в проезжем состоянии.</w:t>
      </w:r>
    </w:p>
    <w:p w:rsidR="001427B5" w:rsidRDefault="001427B5" w:rsidP="001427B5">
      <w:pPr>
        <w:numPr>
          <w:ilvl w:val="0"/>
          <w:numId w:val="4"/>
        </w:numPr>
        <w:spacing w:after="0" w:line="240" w:lineRule="auto"/>
        <w:jc w:val="both"/>
        <w:rPr>
          <w:rFonts w:ascii="Times New Roman" w:eastAsia="Arial" w:hAnsi="Times New Roman"/>
          <w:sz w:val="24"/>
          <w:szCs w:val="24"/>
        </w:rPr>
      </w:pPr>
      <w:r>
        <w:rPr>
          <w:rFonts w:ascii="Times New Roman" w:eastAsia="Arial" w:hAnsi="Times New Roman"/>
          <w:sz w:val="24"/>
          <w:szCs w:val="24"/>
        </w:rPr>
        <w:t>Устройство парковок и автостоянок</w:t>
      </w:r>
    </w:p>
    <w:p w:rsidR="001427B5" w:rsidRDefault="001427B5" w:rsidP="001427B5">
      <w:pPr>
        <w:spacing w:after="0" w:line="240" w:lineRule="auto"/>
        <w:ind w:left="708"/>
        <w:jc w:val="both"/>
        <w:rPr>
          <w:rFonts w:ascii="Times New Roman" w:eastAsia="Arial" w:hAnsi="Times New Roman"/>
          <w:sz w:val="24"/>
          <w:szCs w:val="24"/>
        </w:rPr>
      </w:pPr>
      <w:r>
        <w:rPr>
          <w:rFonts w:ascii="Times New Roman" w:eastAsia="Arial" w:hAnsi="Times New Roman"/>
          <w:sz w:val="24"/>
          <w:szCs w:val="24"/>
        </w:rPr>
        <w:t>3.1около существующих общественных зданий сельского поселения.</w:t>
      </w:r>
    </w:p>
    <w:p w:rsidR="001427B5" w:rsidRDefault="001427B5" w:rsidP="001427B5">
      <w:pPr>
        <w:spacing w:after="0" w:line="240" w:lineRule="auto"/>
        <w:jc w:val="both"/>
        <w:rPr>
          <w:rFonts w:ascii="Times New Roman" w:eastAsia="Arial" w:hAnsi="Times New Roman"/>
          <w:sz w:val="24"/>
          <w:szCs w:val="24"/>
        </w:rPr>
      </w:pPr>
      <w:r>
        <w:rPr>
          <w:rFonts w:ascii="Times New Roman" w:eastAsia="Arial" w:hAnsi="Times New Roman"/>
          <w:sz w:val="24"/>
          <w:szCs w:val="24"/>
        </w:rPr>
        <w:t xml:space="preserve">            На участках планируемой жилой застройки предлагается  дифференциация улиц по транспортному назначению с подразделением на следующие категории:</w:t>
      </w:r>
    </w:p>
    <w:p w:rsidR="001427B5" w:rsidRDefault="001427B5" w:rsidP="001427B5">
      <w:pPr>
        <w:spacing w:after="0" w:line="240" w:lineRule="auto"/>
        <w:jc w:val="both"/>
        <w:rPr>
          <w:rFonts w:ascii="Times New Roman" w:eastAsia="Arial" w:hAnsi="Times New Roman"/>
          <w:sz w:val="24"/>
          <w:szCs w:val="24"/>
        </w:rPr>
      </w:pPr>
      <w:r>
        <w:rPr>
          <w:rFonts w:ascii="Times New Roman" w:eastAsia="Arial" w:hAnsi="Times New Roman"/>
          <w:sz w:val="24"/>
          <w:szCs w:val="24"/>
        </w:rPr>
        <w:t>- магистральные улицы в жилой застройке шириной 20 м;</w:t>
      </w:r>
    </w:p>
    <w:p w:rsidR="001427B5" w:rsidRDefault="001427B5" w:rsidP="001427B5">
      <w:pPr>
        <w:spacing w:after="0" w:line="240" w:lineRule="auto"/>
        <w:jc w:val="both"/>
        <w:rPr>
          <w:rFonts w:ascii="Times New Roman" w:eastAsia="Arial" w:hAnsi="Times New Roman"/>
          <w:sz w:val="24"/>
          <w:szCs w:val="24"/>
        </w:rPr>
      </w:pPr>
    </w:p>
    <w:p w:rsidR="001427B5" w:rsidRDefault="001427B5" w:rsidP="001427B5">
      <w:pPr>
        <w:spacing w:after="0" w:line="100" w:lineRule="atLeast"/>
        <w:jc w:val="center"/>
        <w:rPr>
          <w:rFonts w:ascii="Times New Roman" w:hAnsi="Times New Roman"/>
          <w:b/>
          <w:i/>
          <w:sz w:val="24"/>
          <w:szCs w:val="24"/>
        </w:rPr>
      </w:pPr>
      <w:r>
        <w:rPr>
          <w:rFonts w:ascii="Times New Roman" w:hAnsi="Times New Roman"/>
          <w:b/>
          <w:i/>
          <w:sz w:val="24"/>
          <w:szCs w:val="24"/>
        </w:rPr>
        <w:t>ПЕРЕЧЕНЬ</w:t>
      </w:r>
    </w:p>
    <w:p w:rsidR="001427B5" w:rsidRDefault="001427B5" w:rsidP="001427B5">
      <w:pPr>
        <w:spacing w:after="0" w:line="100" w:lineRule="atLeast"/>
        <w:jc w:val="center"/>
        <w:rPr>
          <w:rFonts w:ascii="Times New Roman" w:hAnsi="Times New Roman"/>
          <w:b/>
          <w:i/>
          <w:sz w:val="24"/>
          <w:szCs w:val="24"/>
        </w:rPr>
      </w:pPr>
    </w:p>
    <w:p w:rsidR="001427B5" w:rsidRDefault="001427B5" w:rsidP="001427B5">
      <w:pPr>
        <w:spacing w:after="0" w:line="100" w:lineRule="atLeast"/>
        <w:jc w:val="center"/>
        <w:rPr>
          <w:rFonts w:ascii="Times New Roman" w:hAnsi="Times New Roman"/>
          <w:b/>
          <w:i/>
          <w:sz w:val="24"/>
          <w:szCs w:val="24"/>
        </w:rPr>
      </w:pPr>
      <w:r>
        <w:rPr>
          <w:rFonts w:ascii="Times New Roman" w:hAnsi="Times New Roman"/>
          <w:b/>
          <w:i/>
          <w:sz w:val="24"/>
          <w:szCs w:val="24"/>
        </w:rPr>
        <w:t>программных мероприятий Программы комплексного развития систем транспортной инфраструктуры на территории  сельского поселения на 2023 – 2033 годы</w:t>
      </w:r>
    </w:p>
    <w:p w:rsidR="001427B5" w:rsidRDefault="001427B5" w:rsidP="001427B5">
      <w:pPr>
        <w:spacing w:after="0" w:line="240" w:lineRule="auto"/>
        <w:jc w:val="both"/>
        <w:rPr>
          <w:rFonts w:ascii="Times New Roman" w:eastAsia="Arial" w:hAnsi="Times New Roman"/>
          <w:sz w:val="24"/>
          <w:szCs w:val="24"/>
        </w:rPr>
      </w:pPr>
    </w:p>
    <w:tbl>
      <w:tblPr>
        <w:tblpPr w:leftFromText="180" w:rightFromText="180" w:bottomFromText="200" w:vertAnchor="text" w:horzAnchor="margin" w:tblpXSpec="center" w:tblpY="155"/>
        <w:tblW w:w="10320" w:type="dxa"/>
        <w:tblLayout w:type="fixed"/>
        <w:tblLook w:val="04A0" w:firstRow="1" w:lastRow="0" w:firstColumn="1" w:lastColumn="0" w:noHBand="0" w:noVBand="1"/>
      </w:tblPr>
      <w:tblGrid>
        <w:gridCol w:w="693"/>
        <w:gridCol w:w="3810"/>
        <w:gridCol w:w="1701"/>
        <w:gridCol w:w="1134"/>
        <w:gridCol w:w="2982"/>
      </w:tblGrid>
      <w:tr w:rsidR="001427B5" w:rsidTr="001427B5">
        <w:trPr>
          <w:trHeight w:val="23"/>
        </w:trPr>
        <w:tc>
          <w:tcPr>
            <w:tcW w:w="693" w:type="dxa"/>
            <w:tcBorders>
              <w:top w:val="single" w:sz="4" w:space="0" w:color="000000"/>
              <w:left w:val="single" w:sz="4" w:space="0" w:color="000000"/>
              <w:bottom w:val="single" w:sz="4" w:space="0" w:color="000000"/>
              <w:right w:val="nil"/>
            </w:tcBorders>
            <w:shd w:val="clear" w:color="auto" w:fill="FFFFFF"/>
            <w:vAlign w:val="center"/>
            <w:hideMark/>
          </w:tcPr>
          <w:p w:rsidR="001427B5" w:rsidRDefault="001427B5">
            <w:pPr>
              <w:spacing w:after="0" w:line="100" w:lineRule="atLeast"/>
              <w:jc w:val="center"/>
              <w:rPr>
                <w:rFonts w:ascii="Times New Roman" w:hAnsi="Times New Roman"/>
                <w:sz w:val="24"/>
                <w:szCs w:val="24"/>
              </w:rPr>
            </w:pPr>
            <w:r>
              <w:rPr>
                <w:rFonts w:ascii="Times New Roman" w:hAnsi="Times New Roman"/>
                <w:sz w:val="24"/>
                <w:szCs w:val="24"/>
              </w:rPr>
              <w:t>№ п/п</w:t>
            </w:r>
          </w:p>
        </w:tc>
        <w:tc>
          <w:tcPr>
            <w:tcW w:w="3808" w:type="dxa"/>
            <w:tcBorders>
              <w:top w:val="single" w:sz="4" w:space="0" w:color="000000"/>
              <w:left w:val="single" w:sz="4" w:space="0" w:color="000000"/>
              <w:bottom w:val="single" w:sz="4" w:space="0" w:color="000000"/>
              <w:right w:val="nil"/>
            </w:tcBorders>
            <w:shd w:val="clear" w:color="auto" w:fill="FFFFFF"/>
            <w:vAlign w:val="center"/>
            <w:hideMark/>
          </w:tcPr>
          <w:p w:rsidR="001427B5" w:rsidRDefault="001427B5">
            <w:pPr>
              <w:spacing w:after="0" w:line="100" w:lineRule="atLeast"/>
              <w:jc w:val="center"/>
              <w:rPr>
                <w:rFonts w:ascii="Times New Roman" w:hAnsi="Times New Roman"/>
                <w:sz w:val="24"/>
                <w:szCs w:val="24"/>
              </w:rPr>
            </w:pPr>
            <w:r>
              <w:rPr>
                <w:rFonts w:ascii="Times New Roman" w:hAnsi="Times New Roman"/>
                <w:sz w:val="24"/>
                <w:szCs w:val="24"/>
              </w:rPr>
              <w:t>Наименование программы</w:t>
            </w:r>
          </w:p>
        </w:tc>
        <w:tc>
          <w:tcPr>
            <w:tcW w:w="1700" w:type="dxa"/>
            <w:tcBorders>
              <w:top w:val="single" w:sz="4" w:space="0" w:color="000000"/>
              <w:left w:val="single" w:sz="4" w:space="0" w:color="000000"/>
              <w:bottom w:val="single" w:sz="4" w:space="0" w:color="000000"/>
              <w:right w:val="nil"/>
            </w:tcBorders>
            <w:shd w:val="clear" w:color="auto" w:fill="FFFFFF"/>
            <w:vAlign w:val="center"/>
            <w:hideMark/>
          </w:tcPr>
          <w:p w:rsidR="001427B5" w:rsidRDefault="001427B5">
            <w:pPr>
              <w:spacing w:after="0" w:line="100" w:lineRule="atLeast"/>
              <w:jc w:val="center"/>
              <w:rPr>
                <w:rFonts w:ascii="Times New Roman" w:hAnsi="Times New Roman"/>
                <w:sz w:val="24"/>
                <w:szCs w:val="24"/>
              </w:rPr>
            </w:pPr>
            <w:r>
              <w:rPr>
                <w:rFonts w:ascii="Times New Roman" w:hAnsi="Times New Roman"/>
                <w:sz w:val="24"/>
                <w:szCs w:val="24"/>
              </w:rPr>
              <w:t>Сроки реализации</w:t>
            </w:r>
          </w:p>
          <w:p w:rsidR="001427B5" w:rsidRDefault="001427B5">
            <w:pPr>
              <w:spacing w:after="0" w:line="100" w:lineRule="atLeast"/>
              <w:jc w:val="center"/>
              <w:rPr>
                <w:rFonts w:ascii="Times New Roman" w:hAnsi="Times New Roman"/>
                <w:sz w:val="24"/>
                <w:szCs w:val="24"/>
              </w:rPr>
            </w:pPr>
            <w:r>
              <w:rPr>
                <w:rFonts w:ascii="Times New Roman" w:hAnsi="Times New Roman"/>
                <w:sz w:val="24"/>
                <w:szCs w:val="24"/>
              </w:rPr>
              <w:t>года</w:t>
            </w:r>
          </w:p>
        </w:tc>
        <w:tc>
          <w:tcPr>
            <w:tcW w:w="1133" w:type="dxa"/>
            <w:tcBorders>
              <w:top w:val="single" w:sz="4" w:space="0" w:color="000000"/>
              <w:left w:val="single" w:sz="4" w:space="0" w:color="000000"/>
              <w:bottom w:val="single" w:sz="4" w:space="0" w:color="000000"/>
              <w:right w:val="nil"/>
            </w:tcBorders>
            <w:shd w:val="clear" w:color="auto" w:fill="FFFFFF"/>
            <w:vAlign w:val="center"/>
            <w:hideMark/>
          </w:tcPr>
          <w:p w:rsidR="001427B5" w:rsidRDefault="001427B5">
            <w:pPr>
              <w:spacing w:after="0" w:line="100" w:lineRule="atLeast"/>
              <w:jc w:val="center"/>
              <w:rPr>
                <w:rFonts w:ascii="Times New Roman" w:hAnsi="Times New Roman"/>
                <w:sz w:val="24"/>
                <w:szCs w:val="24"/>
              </w:rPr>
            </w:pPr>
            <w:r>
              <w:rPr>
                <w:rFonts w:ascii="Times New Roman" w:hAnsi="Times New Roman"/>
                <w:sz w:val="24"/>
                <w:szCs w:val="24"/>
              </w:rPr>
              <w:t>Объем финансирования, тыс.руб.</w:t>
            </w:r>
          </w:p>
        </w:tc>
        <w:tc>
          <w:tcPr>
            <w:tcW w:w="29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427B5" w:rsidRDefault="001427B5">
            <w:pPr>
              <w:spacing w:after="0" w:line="100" w:lineRule="atLeast"/>
              <w:jc w:val="center"/>
              <w:rPr>
                <w:rFonts w:ascii="Times New Roman" w:hAnsi="Times New Roman"/>
                <w:sz w:val="24"/>
                <w:szCs w:val="24"/>
              </w:rPr>
            </w:pPr>
            <w:r>
              <w:rPr>
                <w:rFonts w:ascii="Times New Roman" w:hAnsi="Times New Roman"/>
                <w:sz w:val="24"/>
                <w:szCs w:val="24"/>
              </w:rPr>
              <w:t>Ответственный за реализацию мероприятия</w:t>
            </w:r>
          </w:p>
        </w:tc>
      </w:tr>
      <w:tr w:rsidR="001427B5" w:rsidTr="001427B5">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1427B5" w:rsidRDefault="001427B5" w:rsidP="00205667">
            <w:pPr>
              <w:numPr>
                <w:ilvl w:val="0"/>
                <w:numId w:val="5"/>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 xml:space="preserve"> Грейдирование автодороги Упрямово-Коптево</w:t>
            </w:r>
          </w:p>
        </w:tc>
        <w:tc>
          <w:tcPr>
            <w:tcW w:w="1700"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 xml:space="preserve">2023 – 2033 </w:t>
            </w:r>
            <w:r>
              <w:rPr>
                <w:rFonts w:ascii="Times New Roman" w:hAnsi="Times New Roman"/>
                <w:sz w:val="24"/>
                <w:szCs w:val="24"/>
              </w:rPr>
              <w:t xml:space="preserve">  .</w:t>
            </w:r>
          </w:p>
        </w:tc>
        <w:tc>
          <w:tcPr>
            <w:tcW w:w="1133" w:type="dxa"/>
            <w:tcBorders>
              <w:top w:val="single" w:sz="4" w:space="0" w:color="000000"/>
              <w:left w:val="single" w:sz="4" w:space="0" w:color="000000"/>
              <w:bottom w:val="single" w:sz="4" w:space="0" w:color="000000"/>
              <w:right w:val="nil"/>
            </w:tcBorders>
            <w:shd w:val="clear" w:color="auto" w:fill="FFFFFF"/>
          </w:tcPr>
          <w:p w:rsidR="001427B5" w:rsidRDefault="001427B5">
            <w:pPr>
              <w:spacing w:after="0" w:line="100" w:lineRule="atLeast"/>
              <w:jc w:val="both"/>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 xml:space="preserve">МР «Юхновский район» </w:t>
            </w:r>
          </w:p>
        </w:tc>
      </w:tr>
      <w:tr w:rsidR="001427B5" w:rsidTr="001427B5">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1427B5" w:rsidRDefault="001427B5" w:rsidP="00205667">
            <w:pPr>
              <w:numPr>
                <w:ilvl w:val="0"/>
                <w:numId w:val="5"/>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Грейдирование автодороги Упрямово-Кашино</w:t>
            </w:r>
          </w:p>
        </w:tc>
        <w:tc>
          <w:tcPr>
            <w:tcW w:w="1700"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2023 – 2033</w:t>
            </w:r>
          </w:p>
        </w:tc>
        <w:tc>
          <w:tcPr>
            <w:tcW w:w="1133" w:type="dxa"/>
            <w:tcBorders>
              <w:top w:val="single" w:sz="4" w:space="0" w:color="000000"/>
              <w:left w:val="single" w:sz="4" w:space="0" w:color="000000"/>
              <w:bottom w:val="single" w:sz="4" w:space="0" w:color="000000"/>
              <w:right w:val="nil"/>
            </w:tcBorders>
            <w:shd w:val="clear" w:color="auto" w:fill="FFFFFF"/>
          </w:tcPr>
          <w:p w:rsidR="001427B5" w:rsidRDefault="001427B5">
            <w:pPr>
              <w:spacing w:after="0" w:line="100" w:lineRule="atLeast"/>
              <w:jc w:val="both"/>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МР «Юхновский район»</w:t>
            </w:r>
          </w:p>
        </w:tc>
      </w:tr>
      <w:tr w:rsidR="001427B5" w:rsidTr="001427B5">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1427B5" w:rsidRDefault="001427B5" w:rsidP="00205667">
            <w:pPr>
              <w:numPr>
                <w:ilvl w:val="0"/>
                <w:numId w:val="5"/>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Капитальный ремонт автодороги Упрямово- Коптево</w:t>
            </w:r>
          </w:p>
        </w:tc>
        <w:tc>
          <w:tcPr>
            <w:tcW w:w="1700"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b/>
                <w:i/>
                <w:sz w:val="24"/>
                <w:szCs w:val="24"/>
              </w:rPr>
              <w:t>2023 – 2033</w:t>
            </w:r>
          </w:p>
        </w:tc>
        <w:tc>
          <w:tcPr>
            <w:tcW w:w="1133" w:type="dxa"/>
            <w:tcBorders>
              <w:top w:val="single" w:sz="4" w:space="0" w:color="000000"/>
              <w:left w:val="single" w:sz="4" w:space="0" w:color="000000"/>
              <w:bottom w:val="single" w:sz="4" w:space="0" w:color="000000"/>
              <w:right w:val="nil"/>
            </w:tcBorders>
            <w:shd w:val="clear" w:color="auto" w:fill="FFFFFF"/>
          </w:tcPr>
          <w:p w:rsidR="001427B5" w:rsidRDefault="001427B5">
            <w:pPr>
              <w:spacing w:after="0" w:line="100" w:lineRule="atLeast"/>
              <w:jc w:val="both"/>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МР «Юхновский район»</w:t>
            </w:r>
          </w:p>
        </w:tc>
      </w:tr>
      <w:tr w:rsidR="001427B5" w:rsidTr="001427B5">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1427B5" w:rsidRDefault="001427B5" w:rsidP="00205667">
            <w:pPr>
              <w:numPr>
                <w:ilvl w:val="0"/>
                <w:numId w:val="5"/>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Капитальный ремонт автодороги  по д. Упрямово ул. Садовая</w:t>
            </w:r>
          </w:p>
        </w:tc>
        <w:tc>
          <w:tcPr>
            <w:tcW w:w="1700"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b/>
                <w:i/>
                <w:sz w:val="24"/>
                <w:szCs w:val="24"/>
              </w:rPr>
              <w:t>2023 – 2033</w:t>
            </w:r>
          </w:p>
        </w:tc>
        <w:tc>
          <w:tcPr>
            <w:tcW w:w="1133" w:type="dxa"/>
            <w:tcBorders>
              <w:top w:val="single" w:sz="4" w:space="0" w:color="000000"/>
              <w:left w:val="single" w:sz="4" w:space="0" w:color="000000"/>
              <w:bottom w:val="single" w:sz="4" w:space="0" w:color="000000"/>
              <w:right w:val="nil"/>
            </w:tcBorders>
            <w:shd w:val="clear" w:color="auto" w:fill="FFFFFF"/>
          </w:tcPr>
          <w:p w:rsidR="001427B5" w:rsidRDefault="001427B5">
            <w:pPr>
              <w:spacing w:after="0" w:line="100" w:lineRule="atLeast"/>
              <w:jc w:val="both"/>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МР «Юхновский район»</w:t>
            </w:r>
          </w:p>
        </w:tc>
      </w:tr>
      <w:tr w:rsidR="001427B5" w:rsidTr="001427B5">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1427B5" w:rsidRDefault="001427B5" w:rsidP="00205667">
            <w:pPr>
              <w:numPr>
                <w:ilvl w:val="0"/>
                <w:numId w:val="5"/>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Капитальный ремонт автодороги  по д. Упрямово ул. Морозова</w:t>
            </w:r>
          </w:p>
        </w:tc>
        <w:tc>
          <w:tcPr>
            <w:tcW w:w="1700"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b/>
                <w:i/>
                <w:sz w:val="24"/>
                <w:szCs w:val="24"/>
              </w:rPr>
              <w:t>2023 – 2033</w:t>
            </w:r>
          </w:p>
        </w:tc>
        <w:tc>
          <w:tcPr>
            <w:tcW w:w="1133" w:type="dxa"/>
            <w:tcBorders>
              <w:top w:val="single" w:sz="4" w:space="0" w:color="000000"/>
              <w:left w:val="single" w:sz="4" w:space="0" w:color="000000"/>
              <w:bottom w:val="single" w:sz="4" w:space="0" w:color="000000"/>
              <w:right w:val="nil"/>
            </w:tcBorders>
            <w:shd w:val="clear" w:color="auto" w:fill="FFFFFF"/>
          </w:tcPr>
          <w:p w:rsidR="001427B5" w:rsidRDefault="001427B5">
            <w:pPr>
              <w:spacing w:after="0" w:line="100" w:lineRule="atLeast"/>
              <w:jc w:val="both"/>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МР «Юхновский район»</w:t>
            </w:r>
          </w:p>
        </w:tc>
      </w:tr>
      <w:tr w:rsidR="001427B5" w:rsidTr="001427B5">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1427B5" w:rsidRDefault="001427B5" w:rsidP="00205667">
            <w:pPr>
              <w:numPr>
                <w:ilvl w:val="0"/>
                <w:numId w:val="5"/>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Капитальный ремонт автодороги  по д. Упрямово ул. Колхозная</w:t>
            </w:r>
          </w:p>
        </w:tc>
        <w:tc>
          <w:tcPr>
            <w:tcW w:w="1700"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b/>
                <w:i/>
                <w:sz w:val="24"/>
                <w:szCs w:val="24"/>
              </w:rPr>
              <w:t>2023 – 2033</w:t>
            </w:r>
          </w:p>
        </w:tc>
        <w:tc>
          <w:tcPr>
            <w:tcW w:w="1133" w:type="dxa"/>
            <w:tcBorders>
              <w:top w:val="single" w:sz="4" w:space="0" w:color="000000"/>
              <w:left w:val="single" w:sz="4" w:space="0" w:color="000000"/>
              <w:bottom w:val="single" w:sz="4" w:space="0" w:color="000000"/>
              <w:right w:val="nil"/>
            </w:tcBorders>
            <w:shd w:val="clear" w:color="auto" w:fill="FFFFFF"/>
          </w:tcPr>
          <w:p w:rsidR="001427B5" w:rsidRDefault="001427B5">
            <w:pPr>
              <w:spacing w:after="0" w:line="100" w:lineRule="atLeast"/>
              <w:jc w:val="both"/>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МР «Юхновский район»</w:t>
            </w:r>
          </w:p>
        </w:tc>
      </w:tr>
      <w:tr w:rsidR="001427B5" w:rsidTr="001427B5">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1427B5" w:rsidRDefault="001427B5" w:rsidP="00205667">
            <w:pPr>
              <w:numPr>
                <w:ilvl w:val="0"/>
                <w:numId w:val="5"/>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 xml:space="preserve">Капитальный ремонт автодороги  </w:t>
            </w:r>
            <w:r>
              <w:rPr>
                <w:rFonts w:ascii="Times New Roman" w:hAnsi="Times New Roman"/>
                <w:sz w:val="24"/>
                <w:szCs w:val="24"/>
              </w:rPr>
              <w:lastRenderedPageBreak/>
              <w:t>по д. Кашино  ул. Майская</w:t>
            </w:r>
          </w:p>
        </w:tc>
        <w:tc>
          <w:tcPr>
            <w:tcW w:w="1700"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b/>
                <w:i/>
                <w:sz w:val="24"/>
                <w:szCs w:val="24"/>
              </w:rPr>
              <w:lastRenderedPageBreak/>
              <w:t>2023 – 2033</w:t>
            </w:r>
          </w:p>
        </w:tc>
        <w:tc>
          <w:tcPr>
            <w:tcW w:w="1133" w:type="dxa"/>
            <w:tcBorders>
              <w:top w:val="single" w:sz="4" w:space="0" w:color="000000"/>
              <w:left w:val="single" w:sz="4" w:space="0" w:color="000000"/>
              <w:bottom w:val="single" w:sz="4" w:space="0" w:color="000000"/>
              <w:right w:val="nil"/>
            </w:tcBorders>
            <w:shd w:val="clear" w:color="auto" w:fill="FFFFFF"/>
          </w:tcPr>
          <w:p w:rsidR="001427B5" w:rsidRDefault="001427B5">
            <w:pPr>
              <w:spacing w:after="0" w:line="100" w:lineRule="atLeast"/>
              <w:jc w:val="both"/>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МР «Юхновский район»</w:t>
            </w:r>
          </w:p>
        </w:tc>
      </w:tr>
      <w:tr w:rsidR="001427B5" w:rsidTr="001427B5">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1427B5" w:rsidRDefault="001427B5" w:rsidP="00205667">
            <w:pPr>
              <w:numPr>
                <w:ilvl w:val="0"/>
                <w:numId w:val="5"/>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Капитальный ремонт автодороги  по д. Коптево ул. Коптевская</w:t>
            </w:r>
          </w:p>
        </w:tc>
        <w:tc>
          <w:tcPr>
            <w:tcW w:w="1700"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b/>
                <w:i/>
                <w:sz w:val="24"/>
                <w:szCs w:val="24"/>
              </w:rPr>
              <w:t>2023 – 2033</w:t>
            </w:r>
          </w:p>
        </w:tc>
        <w:tc>
          <w:tcPr>
            <w:tcW w:w="1133" w:type="dxa"/>
            <w:tcBorders>
              <w:top w:val="single" w:sz="4" w:space="0" w:color="000000"/>
              <w:left w:val="single" w:sz="4" w:space="0" w:color="000000"/>
              <w:bottom w:val="single" w:sz="4" w:space="0" w:color="000000"/>
              <w:right w:val="nil"/>
            </w:tcBorders>
            <w:shd w:val="clear" w:color="auto" w:fill="FFFFFF"/>
          </w:tcPr>
          <w:p w:rsidR="001427B5" w:rsidRDefault="001427B5">
            <w:pPr>
              <w:spacing w:after="0" w:line="100" w:lineRule="atLeast"/>
              <w:jc w:val="both"/>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МР «Юхновский район»</w:t>
            </w:r>
          </w:p>
        </w:tc>
      </w:tr>
      <w:tr w:rsidR="001427B5" w:rsidTr="001427B5">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1427B5" w:rsidRDefault="001427B5" w:rsidP="00205667">
            <w:pPr>
              <w:numPr>
                <w:ilvl w:val="0"/>
                <w:numId w:val="5"/>
              </w:numPr>
              <w:spacing w:after="0" w:line="100" w:lineRule="atLeast"/>
              <w:jc w:val="both"/>
              <w:rPr>
                <w:rFonts w:ascii="Times New Roman" w:hAnsi="Times New Roman"/>
                <w:sz w:val="24"/>
                <w:szCs w:val="24"/>
              </w:rPr>
            </w:pPr>
          </w:p>
        </w:tc>
        <w:tc>
          <w:tcPr>
            <w:tcW w:w="3808"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Капитальный ремонт автодороги  по д. Коптево  ул. Дачная</w:t>
            </w:r>
          </w:p>
        </w:tc>
        <w:tc>
          <w:tcPr>
            <w:tcW w:w="1700" w:type="dxa"/>
            <w:tcBorders>
              <w:top w:val="single" w:sz="4" w:space="0" w:color="000000"/>
              <w:left w:val="single" w:sz="4" w:space="0" w:color="000000"/>
              <w:bottom w:val="single" w:sz="4" w:space="0" w:color="000000"/>
              <w:right w:val="nil"/>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b/>
                <w:i/>
                <w:sz w:val="24"/>
                <w:szCs w:val="24"/>
              </w:rPr>
              <w:t>2023 – 2033</w:t>
            </w:r>
          </w:p>
        </w:tc>
        <w:tc>
          <w:tcPr>
            <w:tcW w:w="1133" w:type="dxa"/>
            <w:tcBorders>
              <w:top w:val="single" w:sz="4" w:space="0" w:color="000000"/>
              <w:left w:val="single" w:sz="4" w:space="0" w:color="000000"/>
              <w:bottom w:val="single" w:sz="4" w:space="0" w:color="000000"/>
              <w:right w:val="nil"/>
            </w:tcBorders>
            <w:shd w:val="clear" w:color="auto" w:fill="FFFFFF"/>
          </w:tcPr>
          <w:p w:rsidR="001427B5" w:rsidRDefault="001427B5">
            <w:pPr>
              <w:spacing w:after="0" w:line="100" w:lineRule="atLeast"/>
              <w:jc w:val="both"/>
              <w:rPr>
                <w:rFonts w:ascii="Times New Roman" w:hAnsi="Times New Roman"/>
                <w:sz w:val="24"/>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FFFFFF"/>
            <w:hideMark/>
          </w:tcPr>
          <w:p w:rsidR="001427B5" w:rsidRDefault="001427B5">
            <w:pPr>
              <w:spacing w:after="0" w:line="100" w:lineRule="atLeast"/>
              <w:jc w:val="both"/>
              <w:rPr>
                <w:rFonts w:ascii="Times New Roman" w:hAnsi="Times New Roman"/>
                <w:sz w:val="24"/>
                <w:szCs w:val="24"/>
              </w:rPr>
            </w:pPr>
            <w:r>
              <w:rPr>
                <w:rFonts w:ascii="Times New Roman" w:hAnsi="Times New Roman"/>
                <w:sz w:val="24"/>
                <w:szCs w:val="24"/>
              </w:rPr>
              <w:t>МР «Юхновский район»</w:t>
            </w:r>
          </w:p>
        </w:tc>
      </w:tr>
    </w:tbl>
    <w:p w:rsidR="001427B5" w:rsidRDefault="001427B5" w:rsidP="001427B5">
      <w:pPr>
        <w:spacing w:after="0" w:line="240" w:lineRule="auto"/>
        <w:jc w:val="both"/>
        <w:rPr>
          <w:rFonts w:ascii="Times New Roman" w:eastAsia="Arial" w:hAnsi="Times New Roman"/>
          <w:sz w:val="24"/>
          <w:szCs w:val="24"/>
        </w:rPr>
      </w:pPr>
      <w:r>
        <w:rPr>
          <w:rFonts w:ascii="Times New Roman" w:eastAsia="Arial" w:hAnsi="Times New Roman"/>
          <w:sz w:val="24"/>
          <w:szCs w:val="24"/>
        </w:rPr>
        <w:t>- улицы в жилой застройки 15 м;</w:t>
      </w:r>
    </w:p>
    <w:p w:rsidR="001427B5" w:rsidRDefault="001427B5" w:rsidP="001427B5">
      <w:pPr>
        <w:spacing w:after="0" w:line="240" w:lineRule="auto"/>
        <w:jc w:val="both"/>
        <w:rPr>
          <w:rFonts w:ascii="Times New Roman" w:eastAsia="Arial" w:hAnsi="Times New Roman"/>
          <w:sz w:val="24"/>
          <w:szCs w:val="24"/>
        </w:rPr>
      </w:pPr>
      <w:r>
        <w:rPr>
          <w:rFonts w:ascii="Times New Roman" w:eastAsia="Arial" w:hAnsi="Times New Roman"/>
          <w:sz w:val="24"/>
          <w:szCs w:val="24"/>
        </w:rPr>
        <w:t>- проезды шириной 10 м</w:t>
      </w:r>
    </w:p>
    <w:p w:rsidR="001427B5" w:rsidRDefault="001427B5" w:rsidP="001427B5">
      <w:pPr>
        <w:spacing w:after="0" w:line="100" w:lineRule="atLeast"/>
        <w:jc w:val="both"/>
        <w:rPr>
          <w:rFonts w:ascii="Times New Roman" w:hAnsi="Times New Roman"/>
          <w:sz w:val="24"/>
          <w:szCs w:val="24"/>
        </w:rPr>
      </w:pPr>
    </w:p>
    <w:p w:rsidR="001427B5" w:rsidRDefault="001427B5" w:rsidP="001427B5">
      <w:pPr>
        <w:spacing w:after="0" w:line="240" w:lineRule="auto"/>
        <w:ind w:firstLine="708"/>
        <w:jc w:val="both"/>
        <w:rPr>
          <w:rFonts w:ascii="Times New Roman" w:eastAsia="Arial" w:hAnsi="Times New Roman"/>
          <w:sz w:val="24"/>
          <w:szCs w:val="24"/>
        </w:rPr>
      </w:pPr>
    </w:p>
    <w:p w:rsidR="001427B5" w:rsidRDefault="001427B5" w:rsidP="001427B5">
      <w:pPr>
        <w:spacing w:after="0" w:line="240" w:lineRule="auto"/>
        <w:ind w:firstLine="708"/>
        <w:jc w:val="both"/>
        <w:rPr>
          <w:rFonts w:ascii="Times New Roman" w:eastAsia="Arial" w:hAnsi="Times New Roman"/>
          <w:sz w:val="24"/>
          <w:szCs w:val="24"/>
        </w:rPr>
      </w:pPr>
    </w:p>
    <w:p w:rsidR="001427B5" w:rsidRDefault="001427B5" w:rsidP="001427B5">
      <w:pPr>
        <w:spacing w:after="0" w:line="240" w:lineRule="auto"/>
        <w:ind w:firstLine="708"/>
        <w:jc w:val="both"/>
        <w:rPr>
          <w:rFonts w:ascii="Times New Roman" w:eastAsia="Arial" w:hAnsi="Times New Roman"/>
          <w:sz w:val="24"/>
          <w:szCs w:val="24"/>
        </w:rPr>
      </w:pPr>
    </w:p>
    <w:p w:rsidR="001427B5" w:rsidRDefault="001427B5" w:rsidP="001427B5">
      <w:pPr>
        <w:spacing w:after="0" w:line="240" w:lineRule="auto"/>
        <w:ind w:firstLine="708"/>
        <w:jc w:val="both"/>
        <w:rPr>
          <w:rFonts w:ascii="Times New Roman" w:eastAsia="Arial" w:hAnsi="Times New Roman"/>
          <w:sz w:val="24"/>
          <w:szCs w:val="24"/>
        </w:rPr>
      </w:pPr>
    </w:p>
    <w:p w:rsidR="001427B5" w:rsidRDefault="001427B5" w:rsidP="001427B5">
      <w:pPr>
        <w:spacing w:after="0" w:line="240" w:lineRule="auto"/>
        <w:jc w:val="center"/>
        <w:rPr>
          <w:rFonts w:ascii="Times New Roman" w:eastAsia="Arial" w:hAnsi="Times New Roman"/>
          <w:b/>
          <w:sz w:val="24"/>
          <w:szCs w:val="24"/>
        </w:rPr>
      </w:pPr>
      <w:r>
        <w:rPr>
          <w:rFonts w:ascii="Times New Roman" w:eastAsia="Arial" w:hAnsi="Times New Roman"/>
          <w:b/>
          <w:sz w:val="24"/>
          <w:szCs w:val="24"/>
        </w:rPr>
        <w:t>6. Предложения по инвестиционным преобразованиям,</w:t>
      </w:r>
    </w:p>
    <w:p w:rsidR="001427B5" w:rsidRDefault="001427B5" w:rsidP="001427B5">
      <w:pPr>
        <w:spacing w:after="0" w:line="240" w:lineRule="auto"/>
        <w:jc w:val="center"/>
        <w:rPr>
          <w:rFonts w:ascii="Times New Roman" w:eastAsia="Arial" w:hAnsi="Times New Roman"/>
          <w:b/>
          <w:sz w:val="24"/>
          <w:szCs w:val="24"/>
        </w:rPr>
      </w:pPr>
      <w:r>
        <w:rPr>
          <w:rFonts w:ascii="Times New Roman" w:eastAsia="Arial" w:hAnsi="Times New Roman"/>
          <w:b/>
          <w:sz w:val="24"/>
          <w:szCs w:val="24"/>
        </w:rPr>
        <w:t xml:space="preserve"> совершенствованию  правового и информационного обеспечения деятельности </w:t>
      </w:r>
    </w:p>
    <w:p w:rsidR="001427B5" w:rsidRDefault="001427B5" w:rsidP="001427B5">
      <w:pPr>
        <w:spacing w:after="0" w:line="240" w:lineRule="auto"/>
        <w:jc w:val="center"/>
        <w:rPr>
          <w:rFonts w:ascii="Times New Roman" w:eastAsia="Arial" w:hAnsi="Times New Roman"/>
          <w:b/>
          <w:sz w:val="24"/>
          <w:szCs w:val="24"/>
        </w:rPr>
      </w:pPr>
      <w:r>
        <w:rPr>
          <w:rFonts w:ascii="Times New Roman" w:eastAsia="Arial" w:hAnsi="Times New Roman"/>
          <w:b/>
          <w:sz w:val="24"/>
          <w:szCs w:val="24"/>
        </w:rPr>
        <w:t>в сфере проектирования, строительства, реконструкции объектов транспортно инфраструктуры на территории поселения.</w:t>
      </w:r>
    </w:p>
    <w:p w:rsidR="001427B5" w:rsidRDefault="001427B5" w:rsidP="001427B5">
      <w:pPr>
        <w:spacing w:after="0" w:line="240" w:lineRule="auto"/>
        <w:jc w:val="center"/>
        <w:rPr>
          <w:rFonts w:ascii="Times New Roman" w:eastAsia="Arial" w:hAnsi="Times New Roman"/>
          <w:b/>
          <w:sz w:val="24"/>
          <w:szCs w:val="24"/>
        </w:rPr>
      </w:pPr>
    </w:p>
    <w:p w:rsidR="001427B5" w:rsidRDefault="001427B5" w:rsidP="001427B5">
      <w:pPr>
        <w:spacing w:after="0" w:line="240" w:lineRule="auto"/>
        <w:ind w:firstLine="708"/>
        <w:jc w:val="both"/>
        <w:rPr>
          <w:rFonts w:ascii="Times New Roman" w:eastAsia="Arial" w:hAnsi="Times New Roman"/>
          <w:sz w:val="24"/>
          <w:szCs w:val="24"/>
        </w:rPr>
      </w:pPr>
      <w:r>
        <w:rPr>
          <w:rFonts w:ascii="Times New Roman" w:eastAsia="Arial" w:hAnsi="Times New Roman"/>
          <w:sz w:val="24"/>
          <w:szCs w:val="24"/>
        </w:rPr>
        <w:t>В рамках реализации настоящей программы не предполагается проведение инвестиционных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1427B5" w:rsidRDefault="001427B5" w:rsidP="001427B5">
      <w:pPr>
        <w:spacing w:after="0" w:line="240" w:lineRule="auto"/>
        <w:jc w:val="both"/>
        <w:rPr>
          <w:rFonts w:ascii="Times New Roman" w:eastAsia="Arial" w:hAnsi="Times New Roman"/>
          <w:b/>
          <w:sz w:val="24"/>
          <w:szCs w:val="24"/>
        </w:rPr>
      </w:pPr>
    </w:p>
    <w:p w:rsidR="001427B5" w:rsidRDefault="001427B5" w:rsidP="001427B5">
      <w:pPr>
        <w:spacing w:after="0" w:line="240" w:lineRule="auto"/>
        <w:jc w:val="both"/>
        <w:rPr>
          <w:rFonts w:ascii="Times New Roman" w:eastAsia="Arial" w:hAnsi="Times New Roman"/>
          <w:sz w:val="24"/>
          <w:szCs w:val="24"/>
        </w:rPr>
      </w:pPr>
    </w:p>
    <w:p w:rsidR="001427B5" w:rsidRDefault="001427B5" w:rsidP="001427B5">
      <w:pPr>
        <w:ind w:firstLine="709"/>
        <w:rPr>
          <w:rFonts w:eastAsia="Times New Roman"/>
          <w:szCs w:val="28"/>
          <w:highlight w:val="yellow"/>
        </w:rPr>
      </w:pPr>
    </w:p>
    <w:p w:rsidR="001427B5" w:rsidRDefault="001427B5" w:rsidP="001427B5"/>
    <w:p w:rsidR="00500BE9" w:rsidRDefault="00500BE9"/>
    <w:sectPr w:rsidR="00500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1F184F92"/>
    <w:name w:val="WWNum12"/>
    <w:lvl w:ilvl="0">
      <w:start w:val="1"/>
      <w:numFmt w:val="decimal"/>
      <w:lvlText w:val="%1."/>
      <w:lvlJc w:val="left"/>
      <w:pPr>
        <w:tabs>
          <w:tab w:val="num" w:pos="0"/>
        </w:tabs>
        <w:ind w:left="405" w:hanging="360"/>
      </w:pPr>
      <w:rPr>
        <w:b/>
      </w:r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2">
    <w:nsid w:val="05B65567"/>
    <w:multiLevelType w:val="multilevel"/>
    <w:tmpl w:val="3E48A004"/>
    <w:lvl w:ilvl="0">
      <w:start w:val="1"/>
      <w:numFmt w:val="decimal"/>
      <w:lvlText w:val="%1."/>
      <w:lvlJc w:val="left"/>
      <w:pPr>
        <w:tabs>
          <w:tab w:val="num" w:pos="600"/>
        </w:tabs>
        <w:ind w:left="600" w:hanging="360"/>
      </w:pPr>
    </w:lvl>
    <w:lvl w:ilvl="1">
      <w:start w:val="2"/>
      <w:numFmt w:val="decimal"/>
      <w:isLgl/>
      <w:lvlText w:val="%1.%2."/>
      <w:lvlJc w:val="left"/>
      <w:pPr>
        <w:tabs>
          <w:tab w:val="num" w:pos="906"/>
        </w:tabs>
        <w:ind w:left="906" w:hanging="480"/>
      </w:pPr>
    </w:lvl>
    <w:lvl w:ilvl="2">
      <w:start w:val="1"/>
      <w:numFmt w:val="decimal"/>
      <w:isLgl/>
      <w:lvlText w:val="%1.%2.%3."/>
      <w:lvlJc w:val="left"/>
      <w:pPr>
        <w:tabs>
          <w:tab w:val="num" w:pos="1332"/>
        </w:tabs>
        <w:ind w:left="1332" w:hanging="720"/>
      </w:pPr>
    </w:lvl>
    <w:lvl w:ilvl="3">
      <w:start w:val="1"/>
      <w:numFmt w:val="decimal"/>
      <w:isLgl/>
      <w:lvlText w:val="%1.%2.%3.%4."/>
      <w:lvlJc w:val="left"/>
      <w:pPr>
        <w:tabs>
          <w:tab w:val="num" w:pos="1518"/>
        </w:tabs>
        <w:ind w:left="1518" w:hanging="720"/>
      </w:pPr>
    </w:lvl>
    <w:lvl w:ilvl="4">
      <w:start w:val="1"/>
      <w:numFmt w:val="decimal"/>
      <w:isLgl/>
      <w:lvlText w:val="%1.%2.%3.%4.%5."/>
      <w:lvlJc w:val="left"/>
      <w:pPr>
        <w:tabs>
          <w:tab w:val="num" w:pos="2064"/>
        </w:tabs>
        <w:ind w:left="2064" w:hanging="1080"/>
      </w:pPr>
    </w:lvl>
    <w:lvl w:ilvl="5">
      <w:start w:val="1"/>
      <w:numFmt w:val="decimal"/>
      <w:isLgl/>
      <w:lvlText w:val="%1.%2.%3.%4.%5.%6."/>
      <w:lvlJc w:val="left"/>
      <w:pPr>
        <w:tabs>
          <w:tab w:val="num" w:pos="2250"/>
        </w:tabs>
        <w:ind w:left="2250" w:hanging="1080"/>
      </w:pPr>
    </w:lvl>
    <w:lvl w:ilvl="6">
      <w:start w:val="1"/>
      <w:numFmt w:val="decimal"/>
      <w:isLgl/>
      <w:lvlText w:val="%1.%2.%3.%4.%5.%6.%7."/>
      <w:lvlJc w:val="left"/>
      <w:pPr>
        <w:tabs>
          <w:tab w:val="num" w:pos="2796"/>
        </w:tabs>
        <w:ind w:left="2796" w:hanging="1440"/>
      </w:pPr>
    </w:lvl>
    <w:lvl w:ilvl="7">
      <w:start w:val="1"/>
      <w:numFmt w:val="decimal"/>
      <w:isLgl/>
      <w:lvlText w:val="%1.%2.%3.%4.%5.%6.%7.%8."/>
      <w:lvlJc w:val="left"/>
      <w:pPr>
        <w:tabs>
          <w:tab w:val="num" w:pos="2982"/>
        </w:tabs>
        <w:ind w:left="2982" w:hanging="1440"/>
      </w:pPr>
    </w:lvl>
    <w:lvl w:ilvl="8">
      <w:start w:val="1"/>
      <w:numFmt w:val="decimal"/>
      <w:isLgl/>
      <w:lvlText w:val="%1.%2.%3.%4.%5.%6.%7.%8.%9."/>
      <w:lvlJc w:val="left"/>
      <w:pPr>
        <w:tabs>
          <w:tab w:val="num" w:pos="3528"/>
        </w:tabs>
        <w:ind w:left="3528" w:hanging="1800"/>
      </w:pPr>
    </w:lvl>
  </w:abstractNum>
  <w:abstractNum w:abstractNumId="3">
    <w:nsid w:val="18EC5387"/>
    <w:multiLevelType w:val="multilevel"/>
    <w:tmpl w:val="C76C2958"/>
    <w:lvl w:ilvl="0">
      <w:start w:val="2"/>
      <w:numFmt w:val="decimal"/>
      <w:lvlText w:val="%1"/>
      <w:lvlJc w:val="left"/>
      <w:pPr>
        <w:ind w:left="360" w:hanging="360"/>
      </w:pPr>
      <w:rPr>
        <w:b/>
      </w:rPr>
    </w:lvl>
    <w:lvl w:ilvl="1">
      <w:start w:val="3"/>
      <w:numFmt w:val="decimal"/>
      <w:lvlText w:val="%1.%2"/>
      <w:lvlJc w:val="left"/>
      <w:pPr>
        <w:ind w:left="1506" w:hanging="360"/>
      </w:pPr>
      <w:rPr>
        <w:b/>
      </w:rPr>
    </w:lvl>
    <w:lvl w:ilvl="2">
      <w:start w:val="1"/>
      <w:numFmt w:val="decimal"/>
      <w:lvlText w:val="%1.%2.%3"/>
      <w:lvlJc w:val="left"/>
      <w:pPr>
        <w:ind w:left="3012" w:hanging="720"/>
      </w:pPr>
      <w:rPr>
        <w:b/>
      </w:rPr>
    </w:lvl>
    <w:lvl w:ilvl="3">
      <w:start w:val="1"/>
      <w:numFmt w:val="decimal"/>
      <w:lvlText w:val="%1.%2.%3.%4"/>
      <w:lvlJc w:val="left"/>
      <w:pPr>
        <w:ind w:left="4158" w:hanging="720"/>
      </w:pPr>
      <w:rPr>
        <w:b/>
      </w:rPr>
    </w:lvl>
    <w:lvl w:ilvl="4">
      <w:start w:val="1"/>
      <w:numFmt w:val="decimal"/>
      <w:lvlText w:val="%1.%2.%3.%4.%5"/>
      <w:lvlJc w:val="left"/>
      <w:pPr>
        <w:ind w:left="5664" w:hanging="1080"/>
      </w:pPr>
      <w:rPr>
        <w:b/>
      </w:rPr>
    </w:lvl>
    <w:lvl w:ilvl="5">
      <w:start w:val="1"/>
      <w:numFmt w:val="decimal"/>
      <w:lvlText w:val="%1.%2.%3.%4.%5.%6"/>
      <w:lvlJc w:val="left"/>
      <w:pPr>
        <w:ind w:left="6810" w:hanging="1080"/>
      </w:pPr>
      <w:rPr>
        <w:b/>
      </w:rPr>
    </w:lvl>
    <w:lvl w:ilvl="6">
      <w:start w:val="1"/>
      <w:numFmt w:val="decimal"/>
      <w:lvlText w:val="%1.%2.%3.%4.%5.%6.%7"/>
      <w:lvlJc w:val="left"/>
      <w:pPr>
        <w:ind w:left="8316" w:hanging="1440"/>
      </w:pPr>
      <w:rPr>
        <w:b/>
      </w:rPr>
    </w:lvl>
    <w:lvl w:ilvl="7">
      <w:start w:val="1"/>
      <w:numFmt w:val="decimal"/>
      <w:lvlText w:val="%1.%2.%3.%4.%5.%6.%7.%8"/>
      <w:lvlJc w:val="left"/>
      <w:pPr>
        <w:ind w:left="9462" w:hanging="1440"/>
      </w:pPr>
      <w:rPr>
        <w:b/>
      </w:rPr>
    </w:lvl>
    <w:lvl w:ilvl="8">
      <w:start w:val="1"/>
      <w:numFmt w:val="decimal"/>
      <w:lvlText w:val="%1.%2.%3.%4.%5.%6.%7.%8.%9"/>
      <w:lvlJc w:val="left"/>
      <w:pPr>
        <w:ind w:left="10968" w:hanging="1800"/>
      </w:pPr>
      <w:rPr>
        <w:b/>
      </w:rPr>
    </w:lvl>
  </w:abstractNum>
  <w:abstractNum w:abstractNumId="4">
    <w:nsid w:val="722E266F"/>
    <w:multiLevelType w:val="multilevel"/>
    <w:tmpl w:val="F6D278A0"/>
    <w:lvl w:ilvl="0">
      <w:start w:val="1"/>
      <w:numFmt w:val="decimal"/>
      <w:lvlText w:val="%1."/>
      <w:lvlJc w:val="left"/>
      <w:pPr>
        <w:ind w:left="1068" w:hanging="360"/>
      </w:pPr>
    </w:lvl>
    <w:lvl w:ilvl="1">
      <w:start w:val="1"/>
      <w:numFmt w:val="decimal"/>
      <w:isLgl/>
      <w:lvlText w:val="%1.%2"/>
      <w:lvlJc w:val="left"/>
      <w:pPr>
        <w:ind w:left="1080" w:hanging="360"/>
      </w:pPr>
    </w:lvl>
    <w:lvl w:ilvl="2">
      <w:start w:val="1"/>
      <w:numFmt w:val="decimal"/>
      <w:isLgl/>
      <w:lvlText w:val="%1.%2.%3"/>
      <w:lvlJc w:val="left"/>
      <w:pPr>
        <w:ind w:left="1452" w:hanging="720"/>
      </w:pPr>
    </w:lvl>
    <w:lvl w:ilvl="3">
      <w:start w:val="1"/>
      <w:numFmt w:val="decimal"/>
      <w:isLgl/>
      <w:lvlText w:val="%1.%2.%3.%4"/>
      <w:lvlJc w:val="left"/>
      <w:pPr>
        <w:ind w:left="1464" w:hanging="720"/>
      </w:pPr>
    </w:lvl>
    <w:lvl w:ilvl="4">
      <w:start w:val="1"/>
      <w:numFmt w:val="decimal"/>
      <w:isLgl/>
      <w:lvlText w:val="%1.%2.%3.%4.%5"/>
      <w:lvlJc w:val="left"/>
      <w:pPr>
        <w:ind w:left="1836" w:hanging="1080"/>
      </w:pPr>
    </w:lvl>
    <w:lvl w:ilvl="5">
      <w:start w:val="1"/>
      <w:numFmt w:val="decimal"/>
      <w:isLgl/>
      <w:lvlText w:val="%1.%2.%3.%4.%5.%6"/>
      <w:lvlJc w:val="left"/>
      <w:pPr>
        <w:ind w:left="1848" w:hanging="1080"/>
      </w:pPr>
    </w:lvl>
    <w:lvl w:ilvl="6">
      <w:start w:val="1"/>
      <w:numFmt w:val="decimal"/>
      <w:isLgl/>
      <w:lvlText w:val="%1.%2.%3.%4.%5.%6.%7"/>
      <w:lvlJc w:val="left"/>
      <w:pPr>
        <w:ind w:left="2220" w:hanging="1440"/>
      </w:pPr>
    </w:lvl>
    <w:lvl w:ilvl="7">
      <w:start w:val="1"/>
      <w:numFmt w:val="decimal"/>
      <w:isLgl/>
      <w:lvlText w:val="%1.%2.%3.%4.%5.%6.%7.%8"/>
      <w:lvlJc w:val="left"/>
      <w:pPr>
        <w:ind w:left="2232" w:hanging="1440"/>
      </w:pPr>
    </w:lvl>
    <w:lvl w:ilvl="8">
      <w:start w:val="1"/>
      <w:numFmt w:val="decimal"/>
      <w:isLgl/>
      <w:lvlText w:val="%1.%2.%3.%4.%5.%6.%7.%8.%9"/>
      <w:lvlJc w:val="left"/>
      <w:pPr>
        <w:ind w:left="2604" w:hanging="180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B5"/>
    <w:rsid w:val="001427B5"/>
    <w:rsid w:val="00500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B5"/>
    <w:pPr>
      <w:suppressAutoHyphens/>
    </w:pPr>
    <w:rPr>
      <w:rFonts w:ascii="Calibri" w:eastAsia="Calibri" w:hAnsi="Calibri" w:cs="Times New Roman"/>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427B5"/>
    <w:rPr>
      <w:color w:val="0000FF"/>
      <w:u w:val="single"/>
    </w:rPr>
  </w:style>
  <w:style w:type="paragraph" w:customStyle="1" w:styleId="21">
    <w:name w:val="Основной текст с отступом 21"/>
    <w:basedOn w:val="a"/>
    <w:uiPriority w:val="99"/>
    <w:rsid w:val="001427B5"/>
    <w:pPr>
      <w:spacing w:after="120" w:line="480" w:lineRule="auto"/>
      <w:ind w:left="283"/>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B5"/>
    <w:pPr>
      <w:suppressAutoHyphens/>
    </w:pPr>
    <w:rPr>
      <w:rFonts w:ascii="Calibri" w:eastAsia="Calibri" w:hAnsi="Calibri" w:cs="Times New Roman"/>
      <w:kern w:val="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427B5"/>
    <w:rPr>
      <w:color w:val="0000FF"/>
      <w:u w:val="single"/>
    </w:rPr>
  </w:style>
  <w:style w:type="paragraph" w:customStyle="1" w:styleId="21">
    <w:name w:val="Основной текст с отступом 21"/>
    <w:basedOn w:val="a"/>
    <w:uiPriority w:val="99"/>
    <w:rsid w:val="001427B5"/>
    <w:pPr>
      <w:spacing w:after="120" w:line="480" w:lineRule="auto"/>
      <w:ind w:left="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4372</Words>
  <Characters>24925</Characters>
  <Application>Microsoft Office Word</Application>
  <DocSecurity>0</DocSecurity>
  <Lines>207</Lines>
  <Paragraphs>58</Paragraphs>
  <ScaleCrop>false</ScaleCrop>
  <Company>SPecialiST RePack</Company>
  <LinksUpToDate>false</LinksUpToDate>
  <CharactersWithSpaces>29239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UPRYAMOVO</dc:creator>
  <cp:lastModifiedBy>UPRYAMOVO</cp:lastModifiedBy>
  <cp:revision>2</cp:revision>
  <dcterms:created xsi:type="dcterms:W3CDTF">2023-05-04T04:12:00Z</dcterms:created>
  <dcterms:modified xsi:type="dcterms:W3CDTF">2023-05-04T04:12:00Z</dcterms:modified>
</cp:coreProperties>
</file>